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736" w:rsidRPr="00C46736" w:rsidRDefault="00C46736" w:rsidP="00071482">
      <w:pPr>
        <w:pStyle w:val="firstline"/>
        <w:spacing w:before="0" w:beforeAutospacing="0" w:after="0" w:afterAutospacing="0"/>
        <w:rPr>
          <w:color w:val="auto"/>
        </w:rPr>
      </w:pPr>
      <w:proofErr w:type="gramStart"/>
      <w:r w:rsidRPr="00C46736">
        <w:rPr>
          <w:color w:val="auto"/>
        </w:rPr>
        <w:t>Chapter 102.</w:t>
      </w:r>
      <w:proofErr w:type="gramEnd"/>
      <w:r w:rsidRPr="00C46736">
        <w:rPr>
          <w:color w:val="auto"/>
        </w:rPr>
        <w:t xml:space="preserve"> Educational Programs</w:t>
      </w:r>
      <w:r w:rsidRPr="00C46736">
        <w:rPr>
          <w:color w:val="auto"/>
        </w:rPr>
        <w:br/>
        <w:t>Subchapter CC. Commissioner's Rules Concerning Coordinated Health Programs</w:t>
      </w:r>
    </w:p>
    <w:p w:rsidR="00C46736" w:rsidRPr="00C46736" w:rsidRDefault="00C46736" w:rsidP="00071482">
      <w:r w:rsidRPr="00C46736">
        <w:pict>
          <v:rect id="_x0000_i1025" style="width:0;height:1.5pt" o:hralign="center" o:hrstd="t" o:hr="t" fillcolor="#aca899" stroked="f"/>
        </w:pict>
      </w:r>
    </w:p>
    <w:p w:rsidR="00C46736" w:rsidRPr="00C46736" w:rsidRDefault="00C46736" w:rsidP="00071482">
      <w:pPr>
        <w:pStyle w:val="statutoryauthority"/>
        <w:spacing w:before="0" w:beforeAutospacing="0" w:after="0" w:afterAutospacing="0"/>
        <w:rPr>
          <w:color w:val="auto"/>
        </w:rPr>
      </w:pPr>
      <w:r w:rsidRPr="00C46736">
        <w:rPr>
          <w:color w:val="auto"/>
        </w:rPr>
        <w:t>Statutory Authority: The provisions of this Subchapter CC issued under the</w:t>
      </w:r>
      <w:r w:rsidRPr="00C46736">
        <w:rPr>
          <w:color w:val="auto"/>
        </w:rPr>
        <w:br/>
      </w:r>
      <w:smartTag w:uri="urn:schemas-microsoft-com:office:smarttags" w:element="State">
        <w:smartTag w:uri="urn:schemas-microsoft-com:office:smarttags" w:element="place">
          <w:r w:rsidRPr="00C46736">
            <w:rPr>
              <w:color w:val="auto"/>
            </w:rPr>
            <w:t>Texas</w:t>
          </w:r>
        </w:smartTag>
      </w:smartTag>
      <w:r w:rsidRPr="00C46736">
        <w:rPr>
          <w:color w:val="auto"/>
        </w:rPr>
        <w:t xml:space="preserve"> Education Code, §38.013, unless otherwise noted.</w:t>
      </w:r>
    </w:p>
    <w:p w:rsidR="00C46736" w:rsidRPr="00C46736" w:rsidRDefault="00C46736" w:rsidP="00071482">
      <w:r w:rsidRPr="00C46736">
        <w:pict>
          <v:rect id="_x0000_i1026" style="width:0;height:1.5pt" o:hralign="center" o:hrstd="t" o:hr="t" fillcolor="#aca899" stroked="f"/>
        </w:pict>
      </w:r>
    </w:p>
    <w:p w:rsidR="00071482" w:rsidRDefault="00071482" w:rsidP="00071482">
      <w:pPr>
        <w:pStyle w:val="sectionheading"/>
        <w:spacing w:before="0" w:beforeAutospacing="0" w:after="0" w:afterAutospacing="0"/>
        <w:rPr>
          <w:color w:val="auto"/>
        </w:rPr>
      </w:pPr>
      <w:bookmarkStart w:id="0" w:name="102.1031"/>
      <w:bookmarkEnd w:id="0"/>
    </w:p>
    <w:p w:rsidR="00C46736" w:rsidRPr="00C46736" w:rsidRDefault="00C46736" w:rsidP="00071482">
      <w:pPr>
        <w:pStyle w:val="sectionheading"/>
        <w:spacing w:before="0" w:beforeAutospacing="0" w:after="0" w:afterAutospacing="0"/>
        <w:rPr>
          <w:color w:val="auto"/>
        </w:rPr>
      </w:pPr>
      <w:r w:rsidRPr="00C46736">
        <w:rPr>
          <w:color w:val="auto"/>
        </w:rPr>
        <w:t>§102.1031. Criteria for Evaluating Coordinated Health Programs for Elementary, Middle, and Junior High School Students.</w:t>
      </w:r>
    </w:p>
    <w:p w:rsidR="00C46736" w:rsidRPr="00C46736" w:rsidRDefault="00C46736" w:rsidP="00071482">
      <w:pPr>
        <w:pStyle w:val="subsectiona"/>
        <w:spacing w:before="0" w:beforeAutospacing="0" w:after="0" w:afterAutospacing="0"/>
        <w:rPr>
          <w:color w:val="auto"/>
        </w:rPr>
      </w:pPr>
      <w:r w:rsidRPr="00C46736">
        <w:rPr>
          <w:color w:val="auto"/>
        </w:rPr>
        <w:t>(a)  Program purpose. In accordance with Texas Education Code (TEC), §38.013, the Texas Education Agency (TEA) shall make available to each school district one or more coordinated school health programs or allow for the development of school district programs designed to prevent obesity, cardiovascular disease, and Type 2 diabetes in elementary, middle, and junior high school students. Each program must provide for coordinating:</w:t>
      </w:r>
    </w:p>
    <w:p w:rsidR="00C46736" w:rsidRPr="00C46736" w:rsidRDefault="00C46736" w:rsidP="00C46736">
      <w:pPr>
        <w:pStyle w:val="paragraph1"/>
        <w:rPr>
          <w:color w:val="auto"/>
        </w:rPr>
      </w:pPr>
      <w:r w:rsidRPr="00C46736">
        <w:rPr>
          <w:color w:val="auto"/>
        </w:rPr>
        <w:t>(1)  </w:t>
      </w:r>
      <w:proofErr w:type="gramStart"/>
      <w:r w:rsidRPr="00C46736">
        <w:rPr>
          <w:color w:val="auto"/>
        </w:rPr>
        <w:t>health</w:t>
      </w:r>
      <w:proofErr w:type="gramEnd"/>
      <w:r w:rsidRPr="00C46736">
        <w:rPr>
          <w:color w:val="auto"/>
        </w:rPr>
        <w:t xml:space="preserve"> education;</w:t>
      </w:r>
    </w:p>
    <w:p w:rsidR="00C46736" w:rsidRPr="00C46736" w:rsidRDefault="00C46736" w:rsidP="00C46736">
      <w:pPr>
        <w:pStyle w:val="paragraph1"/>
        <w:rPr>
          <w:color w:val="auto"/>
        </w:rPr>
      </w:pPr>
      <w:r w:rsidRPr="00C46736">
        <w:rPr>
          <w:color w:val="auto"/>
        </w:rPr>
        <w:t>(2)  </w:t>
      </w:r>
      <w:proofErr w:type="gramStart"/>
      <w:r w:rsidRPr="00C46736">
        <w:rPr>
          <w:color w:val="auto"/>
        </w:rPr>
        <w:t>physical</w:t>
      </w:r>
      <w:proofErr w:type="gramEnd"/>
      <w:r w:rsidRPr="00C46736">
        <w:rPr>
          <w:color w:val="auto"/>
        </w:rPr>
        <w:t xml:space="preserve"> education and physical activity;</w:t>
      </w:r>
    </w:p>
    <w:p w:rsidR="00C46736" w:rsidRPr="00C46736" w:rsidRDefault="00C46736" w:rsidP="00C46736">
      <w:pPr>
        <w:pStyle w:val="paragraph1"/>
        <w:rPr>
          <w:color w:val="auto"/>
        </w:rPr>
      </w:pPr>
      <w:r w:rsidRPr="00C46736">
        <w:rPr>
          <w:color w:val="auto"/>
        </w:rPr>
        <w:t>(3)  </w:t>
      </w:r>
      <w:proofErr w:type="gramStart"/>
      <w:r w:rsidRPr="00C46736">
        <w:rPr>
          <w:color w:val="auto"/>
        </w:rPr>
        <w:t>nutrition</w:t>
      </w:r>
      <w:proofErr w:type="gramEnd"/>
      <w:r w:rsidRPr="00C46736">
        <w:rPr>
          <w:color w:val="auto"/>
        </w:rPr>
        <w:t xml:space="preserve"> services; and</w:t>
      </w:r>
    </w:p>
    <w:p w:rsidR="00C46736" w:rsidRPr="00C46736" w:rsidRDefault="00C46736" w:rsidP="00C46736">
      <w:pPr>
        <w:pStyle w:val="paragraph1"/>
        <w:rPr>
          <w:color w:val="auto"/>
        </w:rPr>
      </w:pPr>
      <w:r w:rsidRPr="00C46736">
        <w:rPr>
          <w:color w:val="auto"/>
        </w:rPr>
        <w:t>(4)  </w:t>
      </w:r>
      <w:proofErr w:type="gramStart"/>
      <w:r w:rsidRPr="00C46736">
        <w:rPr>
          <w:color w:val="auto"/>
        </w:rPr>
        <w:t>parental</w:t>
      </w:r>
      <w:proofErr w:type="gramEnd"/>
      <w:r w:rsidRPr="00C46736">
        <w:rPr>
          <w:color w:val="auto"/>
        </w:rPr>
        <w:t xml:space="preserve"> involvement.</w:t>
      </w:r>
    </w:p>
    <w:p w:rsidR="00C46736" w:rsidRPr="00C46736" w:rsidRDefault="00C46736" w:rsidP="00C46736">
      <w:pPr>
        <w:pStyle w:val="subsectiona"/>
        <w:rPr>
          <w:color w:val="auto"/>
        </w:rPr>
      </w:pPr>
      <w:r w:rsidRPr="00C46736">
        <w:rPr>
          <w:color w:val="auto"/>
        </w:rPr>
        <w:t>(b)  Evaluation criteria. The commissioner of education may make available under subsection (a) of this section only those coordinated school health programs that meet the following criteria.</w:t>
      </w:r>
    </w:p>
    <w:p w:rsidR="00C46736" w:rsidRPr="00C46736" w:rsidRDefault="00C46736" w:rsidP="00C46736">
      <w:pPr>
        <w:pStyle w:val="paragraph1"/>
        <w:rPr>
          <w:color w:val="auto"/>
        </w:rPr>
      </w:pPr>
      <w:r w:rsidRPr="00C46736">
        <w:rPr>
          <w:color w:val="auto"/>
        </w:rPr>
        <w:t>(1)  The program coordinates physical education/physical activity, classroom health education, nutrition/cafeteria services, and parental involvement.</w:t>
      </w:r>
    </w:p>
    <w:p w:rsidR="00C46736" w:rsidRPr="00C46736" w:rsidRDefault="00C46736" w:rsidP="00C46736">
      <w:pPr>
        <w:pStyle w:val="paragraph1"/>
        <w:rPr>
          <w:color w:val="auto"/>
        </w:rPr>
      </w:pPr>
      <w:r w:rsidRPr="00C46736">
        <w:rPr>
          <w:color w:val="auto"/>
        </w:rPr>
        <w:t>(2)  The program is coordinated within and across all grade levels on an elementary, middle, or junior high school campus.</w:t>
      </w:r>
    </w:p>
    <w:p w:rsidR="00C46736" w:rsidRPr="00C46736" w:rsidRDefault="00C46736" w:rsidP="00C46736">
      <w:pPr>
        <w:pStyle w:val="paragraph1"/>
        <w:rPr>
          <w:color w:val="auto"/>
        </w:rPr>
      </w:pPr>
      <w:r w:rsidRPr="00C46736">
        <w:rPr>
          <w:color w:val="auto"/>
        </w:rPr>
        <w:t>(3)  The program has a training component that includes physical education/physical activity, classroom health education, nutrition/cafeteria services, and parental involvement activities and coordinates the four components of subsection (a) of this section. The training component must include teaching staff and parents.</w:t>
      </w:r>
    </w:p>
    <w:p w:rsidR="00C46736" w:rsidRPr="00C46736" w:rsidRDefault="00C46736" w:rsidP="00C46736">
      <w:pPr>
        <w:pStyle w:val="paragraph1"/>
        <w:rPr>
          <w:color w:val="auto"/>
        </w:rPr>
      </w:pPr>
      <w:r w:rsidRPr="00C46736">
        <w:rPr>
          <w:color w:val="auto"/>
        </w:rPr>
        <w:t>(4)  The program curricular components (health education and physical education) are based on Chapter 115 of this title (relating to Texas Essential Knowledge and Skills for Health Education) and Chapter 116 of this title (relating to Texas Essential Knowledge and Skills for Physical Education).</w:t>
      </w:r>
    </w:p>
    <w:p w:rsidR="00C46736" w:rsidRPr="00C46736" w:rsidRDefault="00C46736" w:rsidP="00C46736">
      <w:pPr>
        <w:pStyle w:val="paragraph1"/>
        <w:rPr>
          <w:color w:val="auto"/>
        </w:rPr>
      </w:pPr>
      <w:r w:rsidRPr="00C46736">
        <w:rPr>
          <w:color w:val="auto"/>
        </w:rPr>
        <w:t>(5)  The program includes assessment tools for schools to measure cognitive, behavioral, and attitudinal changes related to the four components.</w:t>
      </w:r>
    </w:p>
    <w:p w:rsidR="00C46736" w:rsidRPr="00C46736" w:rsidRDefault="00C46736" w:rsidP="00C46736">
      <w:pPr>
        <w:pStyle w:val="paragraph1"/>
        <w:rPr>
          <w:color w:val="auto"/>
        </w:rPr>
      </w:pPr>
      <w:r w:rsidRPr="00C46736">
        <w:rPr>
          <w:color w:val="auto"/>
        </w:rPr>
        <w:lastRenderedPageBreak/>
        <w:t>(6)  The program is based on health education theory and national standards for instructional</w:t>
      </w:r>
      <w:r w:rsidRPr="00C46736">
        <w:rPr>
          <w:rFonts w:ascii="Arial" w:hAnsi="Arial" w:cs="Arial"/>
          <w:color w:val="auto"/>
        </w:rPr>
        <w:t xml:space="preserve"> </w:t>
      </w:r>
      <w:r w:rsidRPr="00C46736">
        <w:rPr>
          <w:color w:val="auto"/>
        </w:rPr>
        <w:t>and/or industry best practices in each of the four components described in subsection (a) of this section.</w:t>
      </w:r>
    </w:p>
    <w:p w:rsidR="00C46736" w:rsidRPr="00C46736" w:rsidRDefault="00C46736" w:rsidP="00C46736">
      <w:pPr>
        <w:pStyle w:val="paragraph1"/>
        <w:rPr>
          <w:color w:val="auto"/>
        </w:rPr>
      </w:pPr>
      <w:r w:rsidRPr="00C46736">
        <w:rPr>
          <w:color w:val="auto"/>
        </w:rPr>
        <w:t>(7)  The program allows for tailoring to schools' individual needs and can be adapted to a variety of specific situations: ethnic diversity, children with disabilities, school schedules, socioeconomic status, geographic locations, and gender differences.</w:t>
      </w:r>
    </w:p>
    <w:p w:rsidR="00C46736" w:rsidRPr="00C46736" w:rsidRDefault="00C46736" w:rsidP="00C46736">
      <w:pPr>
        <w:pStyle w:val="paragraph1"/>
        <w:rPr>
          <w:color w:val="auto"/>
        </w:rPr>
      </w:pPr>
      <w:r w:rsidRPr="00C46736">
        <w:rPr>
          <w:color w:val="auto"/>
        </w:rPr>
        <w:t>(8)  The program trains school district staff in the annual use of assessment and planning tools for school health programs and policies, such as the elementary school version of the School Health Index available at the National Centers for Disease Control and Prevention website.</w:t>
      </w:r>
    </w:p>
    <w:p w:rsidR="00C46736" w:rsidRPr="00C46736" w:rsidRDefault="00C46736" w:rsidP="00C46736">
      <w:pPr>
        <w:pStyle w:val="paragraph1"/>
        <w:rPr>
          <w:color w:val="auto"/>
        </w:rPr>
      </w:pPr>
      <w:r w:rsidRPr="00C46736">
        <w:rPr>
          <w:color w:val="auto"/>
        </w:rPr>
        <w:t>(9)  The program includes an evaluation of its nutritional services component that includes compliance with the Department of Agriculture guidelines relating to foods of minimal nutritional value.</w:t>
      </w:r>
    </w:p>
    <w:p w:rsidR="00C46736" w:rsidRPr="00C46736" w:rsidRDefault="00C46736" w:rsidP="00C46736">
      <w:pPr>
        <w:pStyle w:val="subsectiona"/>
        <w:rPr>
          <w:color w:val="auto"/>
        </w:rPr>
      </w:pPr>
      <w:r w:rsidRPr="00C46736">
        <w:rPr>
          <w:color w:val="auto"/>
        </w:rPr>
        <w:t>(c)  Health programs developed by school districts. Coordinated school health programs that are developed by school districts and that meet the criteria in subsection (b) of this section may be approved and made available as approved programs. School district programs must use materials that are proven effective, such as TEA-approved textbooks or materials developed by nationally recognized and/or government-approved entities.</w:t>
      </w:r>
    </w:p>
    <w:p w:rsidR="00C46736" w:rsidRPr="00C46736" w:rsidRDefault="00C46736" w:rsidP="00C46736">
      <w:pPr>
        <w:pStyle w:val="subsectiona"/>
        <w:rPr>
          <w:color w:val="auto"/>
        </w:rPr>
      </w:pPr>
      <w:r w:rsidRPr="00C46736">
        <w:rPr>
          <w:color w:val="auto"/>
        </w:rPr>
        <w:t>(d)  Health programs not developed by school districts. Coordinated school health programs not developed by school districts and that meet the criteria in subsection (b) of this section may be approved and made available as approved programs. Such programs must be peer-reviewed and show empirical evidence of effectiveness prior to submission.</w:t>
      </w:r>
    </w:p>
    <w:p w:rsidR="00C46736" w:rsidRPr="00C46736" w:rsidRDefault="00C46736" w:rsidP="00C46736">
      <w:pPr>
        <w:pStyle w:val="subsectiona"/>
        <w:rPr>
          <w:color w:val="auto"/>
        </w:rPr>
      </w:pPr>
      <w:r w:rsidRPr="00C46736">
        <w:rPr>
          <w:color w:val="auto"/>
        </w:rPr>
        <w:t>(e)  Submission of programs for evaluation. Coordinated school health programs may be submitted every two years for evaluation on a schedule to be determined by the commissioner. Programs will be approved for a period of four years.</w:t>
      </w:r>
    </w:p>
    <w:p w:rsidR="00C46736" w:rsidRPr="00C46736" w:rsidRDefault="00C46736" w:rsidP="00C46736">
      <w:pPr>
        <w:pStyle w:val="subsectiona"/>
        <w:rPr>
          <w:color w:val="auto"/>
        </w:rPr>
      </w:pPr>
      <w:r w:rsidRPr="00C46736">
        <w:rPr>
          <w:color w:val="auto"/>
        </w:rPr>
        <w:t>(f)  Availability of programs. The TEA shall notify each school district of the availability of each coordinated school health program approved by the commissioner under subsection (d) of this section.</w:t>
      </w:r>
    </w:p>
    <w:p w:rsidR="00C46736" w:rsidRPr="00C46736" w:rsidRDefault="00C46736" w:rsidP="00C46736">
      <w:pPr>
        <w:pStyle w:val="sourcenote"/>
        <w:rPr>
          <w:color w:val="auto"/>
        </w:rPr>
      </w:pPr>
      <w:r w:rsidRPr="00C46736">
        <w:rPr>
          <w:color w:val="auto"/>
        </w:rPr>
        <w:t>Source: The provisions of this §102.1031 adopted to be effective May 2, 2004, 29 TexReg 3959; amended to be effective November 9, 2006, 31 TexReg 9031.</w:t>
      </w:r>
    </w:p>
    <w:p w:rsidR="0024208F" w:rsidRPr="00C46736" w:rsidRDefault="0024208F"/>
    <w:sectPr w:rsidR="0024208F" w:rsidRPr="00C46736" w:rsidSect="00C46736">
      <w:footerReference w:type="default" r:id="rId6"/>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652D" w:rsidRDefault="003B652D">
      <w:r>
        <w:separator/>
      </w:r>
    </w:p>
  </w:endnote>
  <w:endnote w:type="continuationSeparator" w:id="0">
    <w:p w:rsidR="003B652D" w:rsidRDefault="003B65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736" w:rsidRPr="00C46736" w:rsidRDefault="00C46736" w:rsidP="00C46736">
    <w:pPr>
      <w:pStyle w:val="Footer"/>
      <w:tabs>
        <w:tab w:val="clear" w:pos="8640"/>
        <w:tab w:val="right" w:pos="9360"/>
      </w:tabs>
      <w:rPr>
        <w:rStyle w:val="PageNumber"/>
        <w:sz w:val="18"/>
        <w:szCs w:val="18"/>
      </w:rPr>
    </w:pPr>
    <w:r w:rsidRPr="00C46736">
      <w:rPr>
        <w:sz w:val="18"/>
        <w:szCs w:val="18"/>
      </w:rPr>
      <w:t>Criteria for CSH Programs</w:t>
    </w:r>
    <w:r w:rsidRPr="00C46736">
      <w:rPr>
        <w:sz w:val="18"/>
        <w:szCs w:val="18"/>
      </w:rPr>
      <w:tab/>
    </w:r>
    <w:r w:rsidRPr="00C46736">
      <w:rPr>
        <w:sz w:val="18"/>
        <w:szCs w:val="18"/>
      </w:rPr>
      <w:tab/>
      <w:t xml:space="preserve">Page </w:t>
    </w:r>
    <w:r w:rsidRPr="00C46736">
      <w:rPr>
        <w:rStyle w:val="PageNumber"/>
        <w:sz w:val="18"/>
        <w:szCs w:val="18"/>
      </w:rPr>
      <w:fldChar w:fldCharType="begin"/>
    </w:r>
    <w:r w:rsidRPr="00C46736">
      <w:rPr>
        <w:rStyle w:val="PageNumber"/>
        <w:sz w:val="18"/>
        <w:szCs w:val="18"/>
      </w:rPr>
      <w:instrText xml:space="preserve"> PAGE </w:instrText>
    </w:r>
    <w:r w:rsidRPr="00C46736">
      <w:rPr>
        <w:rStyle w:val="PageNumber"/>
        <w:sz w:val="18"/>
        <w:szCs w:val="18"/>
      </w:rPr>
      <w:fldChar w:fldCharType="separate"/>
    </w:r>
    <w:r w:rsidR="00AE0E7B">
      <w:rPr>
        <w:rStyle w:val="PageNumber"/>
        <w:noProof/>
        <w:sz w:val="18"/>
        <w:szCs w:val="18"/>
      </w:rPr>
      <w:t>1</w:t>
    </w:r>
    <w:r w:rsidRPr="00C46736">
      <w:rPr>
        <w:rStyle w:val="PageNumber"/>
        <w:sz w:val="18"/>
        <w:szCs w:val="18"/>
      </w:rPr>
      <w:fldChar w:fldCharType="end"/>
    </w:r>
  </w:p>
  <w:p w:rsidR="00C46736" w:rsidRPr="00C46736" w:rsidRDefault="00C46736">
    <w:pPr>
      <w:pStyle w:val="Footer"/>
      <w:rPr>
        <w:sz w:val="18"/>
        <w:szCs w:val="18"/>
      </w:rPr>
    </w:pPr>
    <w:r w:rsidRPr="00C46736">
      <w:rPr>
        <w:rStyle w:val="PageNumber"/>
        <w:sz w:val="18"/>
        <w:szCs w:val="18"/>
      </w:rPr>
      <w:t>Jan. 2007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652D" w:rsidRDefault="003B652D">
      <w:r>
        <w:separator/>
      </w:r>
    </w:p>
  </w:footnote>
  <w:footnote w:type="continuationSeparator" w:id="0">
    <w:p w:rsidR="003B652D" w:rsidRDefault="003B65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stylePaneFormatFilter w:val="3F01"/>
  <w:defaultTabStop w:val="720"/>
  <w:characterSpacingControl w:val="doNotCompress"/>
  <w:footnotePr>
    <w:footnote w:id="-1"/>
    <w:footnote w:id="0"/>
  </w:footnotePr>
  <w:endnotePr>
    <w:endnote w:id="-1"/>
    <w:endnote w:id="0"/>
  </w:endnotePr>
  <w:compat/>
  <w:rsids>
    <w:rsidRoot w:val="00C46736"/>
    <w:rsid w:val="00000029"/>
    <w:rsid w:val="000024C7"/>
    <w:rsid w:val="00003801"/>
    <w:rsid w:val="00004950"/>
    <w:rsid w:val="00004F9C"/>
    <w:rsid w:val="00005C88"/>
    <w:rsid w:val="000060E5"/>
    <w:rsid w:val="0000651A"/>
    <w:rsid w:val="00007345"/>
    <w:rsid w:val="00010561"/>
    <w:rsid w:val="00010C73"/>
    <w:rsid w:val="00011748"/>
    <w:rsid w:val="00012992"/>
    <w:rsid w:val="00013540"/>
    <w:rsid w:val="0001407A"/>
    <w:rsid w:val="00014A13"/>
    <w:rsid w:val="00014E3D"/>
    <w:rsid w:val="00020376"/>
    <w:rsid w:val="00021236"/>
    <w:rsid w:val="00021CEF"/>
    <w:rsid w:val="00022854"/>
    <w:rsid w:val="00022F29"/>
    <w:rsid w:val="000238AB"/>
    <w:rsid w:val="00024725"/>
    <w:rsid w:val="000255B3"/>
    <w:rsid w:val="00030051"/>
    <w:rsid w:val="00030057"/>
    <w:rsid w:val="000306EE"/>
    <w:rsid w:val="000320D6"/>
    <w:rsid w:val="00032DB6"/>
    <w:rsid w:val="00032EDD"/>
    <w:rsid w:val="0003338D"/>
    <w:rsid w:val="0003345C"/>
    <w:rsid w:val="000342D5"/>
    <w:rsid w:val="000348B3"/>
    <w:rsid w:val="00036FB0"/>
    <w:rsid w:val="00037188"/>
    <w:rsid w:val="0003763F"/>
    <w:rsid w:val="00040AFA"/>
    <w:rsid w:val="00040DCD"/>
    <w:rsid w:val="000414D6"/>
    <w:rsid w:val="00041B3A"/>
    <w:rsid w:val="00042F28"/>
    <w:rsid w:val="0004456F"/>
    <w:rsid w:val="000454B5"/>
    <w:rsid w:val="00045C07"/>
    <w:rsid w:val="00046C84"/>
    <w:rsid w:val="00047158"/>
    <w:rsid w:val="000501EA"/>
    <w:rsid w:val="000507BE"/>
    <w:rsid w:val="00050847"/>
    <w:rsid w:val="000508A2"/>
    <w:rsid w:val="00050C76"/>
    <w:rsid w:val="00050CC4"/>
    <w:rsid w:val="00051272"/>
    <w:rsid w:val="000542DB"/>
    <w:rsid w:val="00055220"/>
    <w:rsid w:val="0005558A"/>
    <w:rsid w:val="000557C7"/>
    <w:rsid w:val="00057286"/>
    <w:rsid w:val="0005783D"/>
    <w:rsid w:val="00057B66"/>
    <w:rsid w:val="00061509"/>
    <w:rsid w:val="00061D9B"/>
    <w:rsid w:val="00062AD6"/>
    <w:rsid w:val="00063969"/>
    <w:rsid w:val="000639CD"/>
    <w:rsid w:val="00064DFF"/>
    <w:rsid w:val="00064FE5"/>
    <w:rsid w:val="00067192"/>
    <w:rsid w:val="00067BEC"/>
    <w:rsid w:val="00067F9A"/>
    <w:rsid w:val="0007042E"/>
    <w:rsid w:val="00071076"/>
    <w:rsid w:val="00071482"/>
    <w:rsid w:val="00071DAC"/>
    <w:rsid w:val="00072638"/>
    <w:rsid w:val="00072643"/>
    <w:rsid w:val="00073247"/>
    <w:rsid w:val="00074351"/>
    <w:rsid w:val="00074EBF"/>
    <w:rsid w:val="00075A84"/>
    <w:rsid w:val="00076B45"/>
    <w:rsid w:val="00077E3D"/>
    <w:rsid w:val="00077E94"/>
    <w:rsid w:val="0008052D"/>
    <w:rsid w:val="0008110A"/>
    <w:rsid w:val="00082513"/>
    <w:rsid w:val="000826F6"/>
    <w:rsid w:val="00083039"/>
    <w:rsid w:val="00083159"/>
    <w:rsid w:val="000841D5"/>
    <w:rsid w:val="000841D7"/>
    <w:rsid w:val="0008613F"/>
    <w:rsid w:val="00087A60"/>
    <w:rsid w:val="00087C19"/>
    <w:rsid w:val="00090AB5"/>
    <w:rsid w:val="00090CCD"/>
    <w:rsid w:val="00091903"/>
    <w:rsid w:val="000953BA"/>
    <w:rsid w:val="00095B19"/>
    <w:rsid w:val="00095FBD"/>
    <w:rsid w:val="0009663F"/>
    <w:rsid w:val="0009799C"/>
    <w:rsid w:val="000A1CC3"/>
    <w:rsid w:val="000A2242"/>
    <w:rsid w:val="000A2CB5"/>
    <w:rsid w:val="000A362A"/>
    <w:rsid w:val="000A4583"/>
    <w:rsid w:val="000A46DE"/>
    <w:rsid w:val="000A49B6"/>
    <w:rsid w:val="000A7B5B"/>
    <w:rsid w:val="000B16D8"/>
    <w:rsid w:val="000B296E"/>
    <w:rsid w:val="000B3368"/>
    <w:rsid w:val="000B371B"/>
    <w:rsid w:val="000B48CB"/>
    <w:rsid w:val="000B4979"/>
    <w:rsid w:val="000B548A"/>
    <w:rsid w:val="000B553E"/>
    <w:rsid w:val="000C119B"/>
    <w:rsid w:val="000C2B5B"/>
    <w:rsid w:val="000C3F40"/>
    <w:rsid w:val="000C5A99"/>
    <w:rsid w:val="000D08CA"/>
    <w:rsid w:val="000D0C6A"/>
    <w:rsid w:val="000D10EB"/>
    <w:rsid w:val="000D1B97"/>
    <w:rsid w:val="000D2BDF"/>
    <w:rsid w:val="000D2DFD"/>
    <w:rsid w:val="000D32F5"/>
    <w:rsid w:val="000D4F88"/>
    <w:rsid w:val="000D5556"/>
    <w:rsid w:val="000D56EB"/>
    <w:rsid w:val="000D599E"/>
    <w:rsid w:val="000D738A"/>
    <w:rsid w:val="000E0376"/>
    <w:rsid w:val="000E17DA"/>
    <w:rsid w:val="000E1940"/>
    <w:rsid w:val="000E25BE"/>
    <w:rsid w:val="000E2FA6"/>
    <w:rsid w:val="000E689C"/>
    <w:rsid w:val="000E6B58"/>
    <w:rsid w:val="000F06DD"/>
    <w:rsid w:val="000F07BD"/>
    <w:rsid w:val="000F0D07"/>
    <w:rsid w:val="000F20D6"/>
    <w:rsid w:val="000F2349"/>
    <w:rsid w:val="000F2C0A"/>
    <w:rsid w:val="000F3845"/>
    <w:rsid w:val="000F3FD9"/>
    <w:rsid w:val="000F4DFE"/>
    <w:rsid w:val="000F6FC1"/>
    <w:rsid w:val="000F75E4"/>
    <w:rsid w:val="00101017"/>
    <w:rsid w:val="00103C47"/>
    <w:rsid w:val="00103D68"/>
    <w:rsid w:val="001058A9"/>
    <w:rsid w:val="00105E56"/>
    <w:rsid w:val="0010601A"/>
    <w:rsid w:val="001061AF"/>
    <w:rsid w:val="001069F4"/>
    <w:rsid w:val="001070A9"/>
    <w:rsid w:val="00107961"/>
    <w:rsid w:val="0010798B"/>
    <w:rsid w:val="0011047E"/>
    <w:rsid w:val="00111076"/>
    <w:rsid w:val="00111253"/>
    <w:rsid w:val="00111B3B"/>
    <w:rsid w:val="00111C7A"/>
    <w:rsid w:val="00112016"/>
    <w:rsid w:val="00114ED5"/>
    <w:rsid w:val="00115929"/>
    <w:rsid w:val="00115CC6"/>
    <w:rsid w:val="00116226"/>
    <w:rsid w:val="001163A5"/>
    <w:rsid w:val="00116B43"/>
    <w:rsid w:val="001206B7"/>
    <w:rsid w:val="001227BC"/>
    <w:rsid w:val="00123A0E"/>
    <w:rsid w:val="00123BCF"/>
    <w:rsid w:val="001246C4"/>
    <w:rsid w:val="00125269"/>
    <w:rsid w:val="00125533"/>
    <w:rsid w:val="00125FEA"/>
    <w:rsid w:val="00126935"/>
    <w:rsid w:val="00126DC2"/>
    <w:rsid w:val="00127186"/>
    <w:rsid w:val="001273E2"/>
    <w:rsid w:val="00127686"/>
    <w:rsid w:val="00127EC3"/>
    <w:rsid w:val="00130A9D"/>
    <w:rsid w:val="00130D8C"/>
    <w:rsid w:val="00132370"/>
    <w:rsid w:val="0013312F"/>
    <w:rsid w:val="00133F77"/>
    <w:rsid w:val="001368BA"/>
    <w:rsid w:val="0013722D"/>
    <w:rsid w:val="00140668"/>
    <w:rsid w:val="001407A8"/>
    <w:rsid w:val="00141111"/>
    <w:rsid w:val="0014170E"/>
    <w:rsid w:val="00145439"/>
    <w:rsid w:val="00145F2C"/>
    <w:rsid w:val="001472B2"/>
    <w:rsid w:val="00147BE8"/>
    <w:rsid w:val="00150163"/>
    <w:rsid w:val="001502DC"/>
    <w:rsid w:val="00150308"/>
    <w:rsid w:val="001543F2"/>
    <w:rsid w:val="00156584"/>
    <w:rsid w:val="001568EF"/>
    <w:rsid w:val="00157617"/>
    <w:rsid w:val="00160026"/>
    <w:rsid w:val="0016041E"/>
    <w:rsid w:val="00162823"/>
    <w:rsid w:val="00163006"/>
    <w:rsid w:val="001630FF"/>
    <w:rsid w:val="001634CB"/>
    <w:rsid w:val="0016376D"/>
    <w:rsid w:val="00163CD9"/>
    <w:rsid w:val="00163D9B"/>
    <w:rsid w:val="00166224"/>
    <w:rsid w:val="001679E4"/>
    <w:rsid w:val="00167C12"/>
    <w:rsid w:val="0017034F"/>
    <w:rsid w:val="00170954"/>
    <w:rsid w:val="00170C39"/>
    <w:rsid w:val="001710F8"/>
    <w:rsid w:val="00171685"/>
    <w:rsid w:val="00172BEA"/>
    <w:rsid w:val="00172C66"/>
    <w:rsid w:val="001730AE"/>
    <w:rsid w:val="00173FB9"/>
    <w:rsid w:val="00174698"/>
    <w:rsid w:val="00175077"/>
    <w:rsid w:val="00175BE8"/>
    <w:rsid w:val="00175E63"/>
    <w:rsid w:val="00177C2C"/>
    <w:rsid w:val="00177DA3"/>
    <w:rsid w:val="0018063D"/>
    <w:rsid w:val="001808E5"/>
    <w:rsid w:val="00182351"/>
    <w:rsid w:val="00182E88"/>
    <w:rsid w:val="00182F28"/>
    <w:rsid w:val="00184190"/>
    <w:rsid w:val="00184926"/>
    <w:rsid w:val="001849C7"/>
    <w:rsid w:val="001856E4"/>
    <w:rsid w:val="00186626"/>
    <w:rsid w:val="0018667A"/>
    <w:rsid w:val="001869DB"/>
    <w:rsid w:val="00186E31"/>
    <w:rsid w:val="00187CFB"/>
    <w:rsid w:val="0019086C"/>
    <w:rsid w:val="0019126F"/>
    <w:rsid w:val="001918AA"/>
    <w:rsid w:val="001929B4"/>
    <w:rsid w:val="00192FD5"/>
    <w:rsid w:val="0019427C"/>
    <w:rsid w:val="0019461A"/>
    <w:rsid w:val="00194807"/>
    <w:rsid w:val="00195E0A"/>
    <w:rsid w:val="00195E69"/>
    <w:rsid w:val="001962E1"/>
    <w:rsid w:val="0019711A"/>
    <w:rsid w:val="001978FC"/>
    <w:rsid w:val="00197A93"/>
    <w:rsid w:val="001A2672"/>
    <w:rsid w:val="001A2875"/>
    <w:rsid w:val="001A3330"/>
    <w:rsid w:val="001A44D0"/>
    <w:rsid w:val="001A5880"/>
    <w:rsid w:val="001A5E77"/>
    <w:rsid w:val="001A6419"/>
    <w:rsid w:val="001A64D5"/>
    <w:rsid w:val="001A6D03"/>
    <w:rsid w:val="001B0D76"/>
    <w:rsid w:val="001B0F32"/>
    <w:rsid w:val="001B1F6A"/>
    <w:rsid w:val="001B29F2"/>
    <w:rsid w:val="001B3A75"/>
    <w:rsid w:val="001B4AAF"/>
    <w:rsid w:val="001B7043"/>
    <w:rsid w:val="001B7E0A"/>
    <w:rsid w:val="001C135C"/>
    <w:rsid w:val="001C1F46"/>
    <w:rsid w:val="001C3440"/>
    <w:rsid w:val="001C4493"/>
    <w:rsid w:val="001C4B85"/>
    <w:rsid w:val="001C77EF"/>
    <w:rsid w:val="001D1127"/>
    <w:rsid w:val="001D3075"/>
    <w:rsid w:val="001D30B9"/>
    <w:rsid w:val="001D39C7"/>
    <w:rsid w:val="001D4230"/>
    <w:rsid w:val="001D46A4"/>
    <w:rsid w:val="001D7AB6"/>
    <w:rsid w:val="001E15FD"/>
    <w:rsid w:val="001E2108"/>
    <w:rsid w:val="001E228C"/>
    <w:rsid w:val="001E22A8"/>
    <w:rsid w:val="001E3E72"/>
    <w:rsid w:val="001E3ECD"/>
    <w:rsid w:val="001E52DF"/>
    <w:rsid w:val="001E55BF"/>
    <w:rsid w:val="001E6AF0"/>
    <w:rsid w:val="001E75D8"/>
    <w:rsid w:val="001E7AE5"/>
    <w:rsid w:val="001E7D35"/>
    <w:rsid w:val="001F1211"/>
    <w:rsid w:val="001F1766"/>
    <w:rsid w:val="001F1BFA"/>
    <w:rsid w:val="001F1E4A"/>
    <w:rsid w:val="001F65D8"/>
    <w:rsid w:val="001F6F67"/>
    <w:rsid w:val="001F752B"/>
    <w:rsid w:val="00201DA2"/>
    <w:rsid w:val="00202FC0"/>
    <w:rsid w:val="0020351B"/>
    <w:rsid w:val="00203BFD"/>
    <w:rsid w:val="00205868"/>
    <w:rsid w:val="00205ED5"/>
    <w:rsid w:val="00206584"/>
    <w:rsid w:val="002065F9"/>
    <w:rsid w:val="002101EA"/>
    <w:rsid w:val="00211CE1"/>
    <w:rsid w:val="002121E8"/>
    <w:rsid w:val="00212A81"/>
    <w:rsid w:val="00212AA4"/>
    <w:rsid w:val="002146D1"/>
    <w:rsid w:val="0021484E"/>
    <w:rsid w:val="00214FBA"/>
    <w:rsid w:val="0021502E"/>
    <w:rsid w:val="00215236"/>
    <w:rsid w:val="0021537D"/>
    <w:rsid w:val="002159ED"/>
    <w:rsid w:val="00216E04"/>
    <w:rsid w:val="00221156"/>
    <w:rsid w:val="00221E27"/>
    <w:rsid w:val="00222047"/>
    <w:rsid w:val="002224A3"/>
    <w:rsid w:val="00222570"/>
    <w:rsid w:val="00222F6D"/>
    <w:rsid w:val="00223C53"/>
    <w:rsid w:val="00223ED7"/>
    <w:rsid w:val="00224059"/>
    <w:rsid w:val="00224526"/>
    <w:rsid w:val="002251D1"/>
    <w:rsid w:val="00226D28"/>
    <w:rsid w:val="00230C10"/>
    <w:rsid w:val="00230C47"/>
    <w:rsid w:val="00232C27"/>
    <w:rsid w:val="0023552F"/>
    <w:rsid w:val="00236239"/>
    <w:rsid w:val="00240C68"/>
    <w:rsid w:val="0024208F"/>
    <w:rsid w:val="00244D71"/>
    <w:rsid w:val="00246B83"/>
    <w:rsid w:val="00246EE6"/>
    <w:rsid w:val="00250AE1"/>
    <w:rsid w:val="00250FE9"/>
    <w:rsid w:val="0025155A"/>
    <w:rsid w:val="00252D44"/>
    <w:rsid w:val="00254106"/>
    <w:rsid w:val="002547C2"/>
    <w:rsid w:val="00255490"/>
    <w:rsid w:val="00255DDB"/>
    <w:rsid w:val="00255EA6"/>
    <w:rsid w:val="00257D60"/>
    <w:rsid w:val="00257D8F"/>
    <w:rsid w:val="0026291A"/>
    <w:rsid w:val="00262AEE"/>
    <w:rsid w:val="00263AF7"/>
    <w:rsid w:val="00263C1A"/>
    <w:rsid w:val="002654D7"/>
    <w:rsid w:val="00265A16"/>
    <w:rsid w:val="00266076"/>
    <w:rsid w:val="0026795E"/>
    <w:rsid w:val="00267DA8"/>
    <w:rsid w:val="00270EFA"/>
    <w:rsid w:val="00270F57"/>
    <w:rsid w:val="00277167"/>
    <w:rsid w:val="002816FF"/>
    <w:rsid w:val="00281DC8"/>
    <w:rsid w:val="002825BF"/>
    <w:rsid w:val="002827B6"/>
    <w:rsid w:val="0028321D"/>
    <w:rsid w:val="00283264"/>
    <w:rsid w:val="00283523"/>
    <w:rsid w:val="00283536"/>
    <w:rsid w:val="00283F5C"/>
    <w:rsid w:val="002847EA"/>
    <w:rsid w:val="00284BE2"/>
    <w:rsid w:val="002853D1"/>
    <w:rsid w:val="00286CFC"/>
    <w:rsid w:val="0029023D"/>
    <w:rsid w:val="00290E6E"/>
    <w:rsid w:val="00290E80"/>
    <w:rsid w:val="002914EF"/>
    <w:rsid w:val="00293DB7"/>
    <w:rsid w:val="0029436E"/>
    <w:rsid w:val="002952EF"/>
    <w:rsid w:val="00295B79"/>
    <w:rsid w:val="002972AB"/>
    <w:rsid w:val="002977A1"/>
    <w:rsid w:val="00297AE4"/>
    <w:rsid w:val="002A250B"/>
    <w:rsid w:val="002A2B5D"/>
    <w:rsid w:val="002A3263"/>
    <w:rsid w:val="002A4BE6"/>
    <w:rsid w:val="002A5F74"/>
    <w:rsid w:val="002A6B42"/>
    <w:rsid w:val="002A7879"/>
    <w:rsid w:val="002B11EF"/>
    <w:rsid w:val="002B2C81"/>
    <w:rsid w:val="002B307D"/>
    <w:rsid w:val="002B3512"/>
    <w:rsid w:val="002B382E"/>
    <w:rsid w:val="002B3D84"/>
    <w:rsid w:val="002B49CA"/>
    <w:rsid w:val="002B6320"/>
    <w:rsid w:val="002B6CA7"/>
    <w:rsid w:val="002C0497"/>
    <w:rsid w:val="002C0BB7"/>
    <w:rsid w:val="002C12DE"/>
    <w:rsid w:val="002C25C0"/>
    <w:rsid w:val="002C2D98"/>
    <w:rsid w:val="002C518E"/>
    <w:rsid w:val="002C5503"/>
    <w:rsid w:val="002C557A"/>
    <w:rsid w:val="002C6D64"/>
    <w:rsid w:val="002C6DB3"/>
    <w:rsid w:val="002C7585"/>
    <w:rsid w:val="002D0E01"/>
    <w:rsid w:val="002D1122"/>
    <w:rsid w:val="002D3047"/>
    <w:rsid w:val="002D37B6"/>
    <w:rsid w:val="002D482D"/>
    <w:rsid w:val="002D5521"/>
    <w:rsid w:val="002D67F3"/>
    <w:rsid w:val="002D7008"/>
    <w:rsid w:val="002D7959"/>
    <w:rsid w:val="002E3CE3"/>
    <w:rsid w:val="002E4251"/>
    <w:rsid w:val="002E6CF9"/>
    <w:rsid w:val="002E7105"/>
    <w:rsid w:val="002E7C5C"/>
    <w:rsid w:val="002F1F43"/>
    <w:rsid w:val="002F23AD"/>
    <w:rsid w:val="002F3706"/>
    <w:rsid w:val="002F3B39"/>
    <w:rsid w:val="002F445C"/>
    <w:rsid w:val="002F4E3A"/>
    <w:rsid w:val="002F564A"/>
    <w:rsid w:val="002F68C7"/>
    <w:rsid w:val="002F6D00"/>
    <w:rsid w:val="002F7BC7"/>
    <w:rsid w:val="00300082"/>
    <w:rsid w:val="0030190A"/>
    <w:rsid w:val="003021B4"/>
    <w:rsid w:val="00302BF0"/>
    <w:rsid w:val="003036C3"/>
    <w:rsid w:val="00304204"/>
    <w:rsid w:val="00304456"/>
    <w:rsid w:val="0030456C"/>
    <w:rsid w:val="00304FD5"/>
    <w:rsid w:val="0030593F"/>
    <w:rsid w:val="003061A5"/>
    <w:rsid w:val="00310BC4"/>
    <w:rsid w:val="00310C3A"/>
    <w:rsid w:val="0031308B"/>
    <w:rsid w:val="00313D33"/>
    <w:rsid w:val="003148A3"/>
    <w:rsid w:val="00314A5B"/>
    <w:rsid w:val="003153BA"/>
    <w:rsid w:val="00315828"/>
    <w:rsid w:val="00315C2A"/>
    <w:rsid w:val="003179C6"/>
    <w:rsid w:val="00322C29"/>
    <w:rsid w:val="00322E45"/>
    <w:rsid w:val="003237C3"/>
    <w:rsid w:val="0032683F"/>
    <w:rsid w:val="003270EB"/>
    <w:rsid w:val="00327562"/>
    <w:rsid w:val="003275FE"/>
    <w:rsid w:val="003319C9"/>
    <w:rsid w:val="00332B98"/>
    <w:rsid w:val="00335219"/>
    <w:rsid w:val="0033611C"/>
    <w:rsid w:val="00340168"/>
    <w:rsid w:val="00340682"/>
    <w:rsid w:val="00340AAD"/>
    <w:rsid w:val="00340EEE"/>
    <w:rsid w:val="00342CF5"/>
    <w:rsid w:val="00344E08"/>
    <w:rsid w:val="0034584C"/>
    <w:rsid w:val="00347537"/>
    <w:rsid w:val="00347E11"/>
    <w:rsid w:val="00347EE4"/>
    <w:rsid w:val="003509E3"/>
    <w:rsid w:val="00350ECA"/>
    <w:rsid w:val="0035107A"/>
    <w:rsid w:val="00351176"/>
    <w:rsid w:val="00352A2D"/>
    <w:rsid w:val="003539C7"/>
    <w:rsid w:val="00356444"/>
    <w:rsid w:val="00356E1D"/>
    <w:rsid w:val="00361639"/>
    <w:rsid w:val="003618C5"/>
    <w:rsid w:val="003626C3"/>
    <w:rsid w:val="003634F3"/>
    <w:rsid w:val="00364DFD"/>
    <w:rsid w:val="0036536E"/>
    <w:rsid w:val="003662FA"/>
    <w:rsid w:val="0036659D"/>
    <w:rsid w:val="00366E92"/>
    <w:rsid w:val="00366FE0"/>
    <w:rsid w:val="003704FC"/>
    <w:rsid w:val="003708A5"/>
    <w:rsid w:val="00371A8C"/>
    <w:rsid w:val="00371B19"/>
    <w:rsid w:val="0037419D"/>
    <w:rsid w:val="00374DE9"/>
    <w:rsid w:val="00375B80"/>
    <w:rsid w:val="003763B2"/>
    <w:rsid w:val="00377250"/>
    <w:rsid w:val="00380D52"/>
    <w:rsid w:val="00381CA1"/>
    <w:rsid w:val="0038289A"/>
    <w:rsid w:val="003840C9"/>
    <w:rsid w:val="00384E46"/>
    <w:rsid w:val="00385385"/>
    <w:rsid w:val="003860CE"/>
    <w:rsid w:val="00386338"/>
    <w:rsid w:val="003863C1"/>
    <w:rsid w:val="00386576"/>
    <w:rsid w:val="00386616"/>
    <w:rsid w:val="00386986"/>
    <w:rsid w:val="00387229"/>
    <w:rsid w:val="00390F4D"/>
    <w:rsid w:val="00392031"/>
    <w:rsid w:val="003954A6"/>
    <w:rsid w:val="003959F6"/>
    <w:rsid w:val="00395B00"/>
    <w:rsid w:val="003974B3"/>
    <w:rsid w:val="00397850"/>
    <w:rsid w:val="00397B33"/>
    <w:rsid w:val="00397B5C"/>
    <w:rsid w:val="00397DD5"/>
    <w:rsid w:val="003A02FB"/>
    <w:rsid w:val="003A06A0"/>
    <w:rsid w:val="003A07C9"/>
    <w:rsid w:val="003A21E4"/>
    <w:rsid w:val="003A3677"/>
    <w:rsid w:val="003A39C9"/>
    <w:rsid w:val="003A4060"/>
    <w:rsid w:val="003A406C"/>
    <w:rsid w:val="003A4DAC"/>
    <w:rsid w:val="003A5CE4"/>
    <w:rsid w:val="003A5E5A"/>
    <w:rsid w:val="003A6E7E"/>
    <w:rsid w:val="003A745D"/>
    <w:rsid w:val="003A76C8"/>
    <w:rsid w:val="003B01C3"/>
    <w:rsid w:val="003B0B4D"/>
    <w:rsid w:val="003B293E"/>
    <w:rsid w:val="003B2E44"/>
    <w:rsid w:val="003B2E81"/>
    <w:rsid w:val="003B2FA2"/>
    <w:rsid w:val="003B353F"/>
    <w:rsid w:val="003B39D8"/>
    <w:rsid w:val="003B49AD"/>
    <w:rsid w:val="003B4DD7"/>
    <w:rsid w:val="003B5C90"/>
    <w:rsid w:val="003B652D"/>
    <w:rsid w:val="003C10AD"/>
    <w:rsid w:val="003C13C5"/>
    <w:rsid w:val="003C30CC"/>
    <w:rsid w:val="003C7A81"/>
    <w:rsid w:val="003C7FBD"/>
    <w:rsid w:val="003D0464"/>
    <w:rsid w:val="003D122E"/>
    <w:rsid w:val="003D1A0B"/>
    <w:rsid w:val="003D1E90"/>
    <w:rsid w:val="003D2677"/>
    <w:rsid w:val="003D2B94"/>
    <w:rsid w:val="003D2C74"/>
    <w:rsid w:val="003D2E47"/>
    <w:rsid w:val="003D30BC"/>
    <w:rsid w:val="003D32D2"/>
    <w:rsid w:val="003D36B5"/>
    <w:rsid w:val="003D47D1"/>
    <w:rsid w:val="003D7A87"/>
    <w:rsid w:val="003E1419"/>
    <w:rsid w:val="003E1E71"/>
    <w:rsid w:val="003E2592"/>
    <w:rsid w:val="003E5AFA"/>
    <w:rsid w:val="003E5CB5"/>
    <w:rsid w:val="003E6368"/>
    <w:rsid w:val="003E6FFA"/>
    <w:rsid w:val="003F0430"/>
    <w:rsid w:val="003F098C"/>
    <w:rsid w:val="003F19EE"/>
    <w:rsid w:val="003F26C0"/>
    <w:rsid w:val="003F33CB"/>
    <w:rsid w:val="003F4160"/>
    <w:rsid w:val="003F4D8C"/>
    <w:rsid w:val="003F4ED2"/>
    <w:rsid w:val="003F5980"/>
    <w:rsid w:val="004000B8"/>
    <w:rsid w:val="0040072A"/>
    <w:rsid w:val="00403C3B"/>
    <w:rsid w:val="00410DD4"/>
    <w:rsid w:val="004110F3"/>
    <w:rsid w:val="004112B3"/>
    <w:rsid w:val="00412DCA"/>
    <w:rsid w:val="004136CF"/>
    <w:rsid w:val="00414AA0"/>
    <w:rsid w:val="0041525E"/>
    <w:rsid w:val="004159BF"/>
    <w:rsid w:val="00415F3E"/>
    <w:rsid w:val="00416139"/>
    <w:rsid w:val="004167FE"/>
    <w:rsid w:val="00417D18"/>
    <w:rsid w:val="00420D7F"/>
    <w:rsid w:val="004220C6"/>
    <w:rsid w:val="0042328D"/>
    <w:rsid w:val="00423DB2"/>
    <w:rsid w:val="00423FD5"/>
    <w:rsid w:val="004242FD"/>
    <w:rsid w:val="0042719F"/>
    <w:rsid w:val="004271CA"/>
    <w:rsid w:val="0042729E"/>
    <w:rsid w:val="00427626"/>
    <w:rsid w:val="00427668"/>
    <w:rsid w:val="00427D10"/>
    <w:rsid w:val="00430EF0"/>
    <w:rsid w:val="0043130D"/>
    <w:rsid w:val="004316C5"/>
    <w:rsid w:val="00432D8A"/>
    <w:rsid w:val="00434578"/>
    <w:rsid w:val="00435518"/>
    <w:rsid w:val="00437468"/>
    <w:rsid w:val="004374F0"/>
    <w:rsid w:val="00437649"/>
    <w:rsid w:val="00440435"/>
    <w:rsid w:val="00441B90"/>
    <w:rsid w:val="00442BDC"/>
    <w:rsid w:val="00443768"/>
    <w:rsid w:val="00444F70"/>
    <w:rsid w:val="00446342"/>
    <w:rsid w:val="0044637B"/>
    <w:rsid w:val="0044663F"/>
    <w:rsid w:val="00450371"/>
    <w:rsid w:val="0045053A"/>
    <w:rsid w:val="00451F49"/>
    <w:rsid w:val="00452147"/>
    <w:rsid w:val="00452D6B"/>
    <w:rsid w:val="00452EFF"/>
    <w:rsid w:val="0045384B"/>
    <w:rsid w:val="004548B9"/>
    <w:rsid w:val="00454F60"/>
    <w:rsid w:val="00455DD3"/>
    <w:rsid w:val="004563D3"/>
    <w:rsid w:val="0045659A"/>
    <w:rsid w:val="00456A00"/>
    <w:rsid w:val="00460AE1"/>
    <w:rsid w:val="00461682"/>
    <w:rsid w:val="004626AA"/>
    <w:rsid w:val="00462DF1"/>
    <w:rsid w:val="00464013"/>
    <w:rsid w:val="0046499E"/>
    <w:rsid w:val="00465FA9"/>
    <w:rsid w:val="004663B3"/>
    <w:rsid w:val="004666AE"/>
    <w:rsid w:val="00466820"/>
    <w:rsid w:val="004670CF"/>
    <w:rsid w:val="00470F80"/>
    <w:rsid w:val="0047283E"/>
    <w:rsid w:val="00472C72"/>
    <w:rsid w:val="00473028"/>
    <w:rsid w:val="00481042"/>
    <w:rsid w:val="0048223E"/>
    <w:rsid w:val="00482673"/>
    <w:rsid w:val="0048287E"/>
    <w:rsid w:val="004839FC"/>
    <w:rsid w:val="00483DA0"/>
    <w:rsid w:val="00485055"/>
    <w:rsid w:val="0048560B"/>
    <w:rsid w:val="00485C40"/>
    <w:rsid w:val="00485F10"/>
    <w:rsid w:val="00486B79"/>
    <w:rsid w:val="00490236"/>
    <w:rsid w:val="00490821"/>
    <w:rsid w:val="00492196"/>
    <w:rsid w:val="00492495"/>
    <w:rsid w:val="0049277A"/>
    <w:rsid w:val="00492A2A"/>
    <w:rsid w:val="00493376"/>
    <w:rsid w:val="0049408A"/>
    <w:rsid w:val="004942B8"/>
    <w:rsid w:val="00496A7D"/>
    <w:rsid w:val="00497719"/>
    <w:rsid w:val="004A0054"/>
    <w:rsid w:val="004A0657"/>
    <w:rsid w:val="004A1E4A"/>
    <w:rsid w:val="004A5775"/>
    <w:rsid w:val="004A79EE"/>
    <w:rsid w:val="004B0708"/>
    <w:rsid w:val="004B1421"/>
    <w:rsid w:val="004B156B"/>
    <w:rsid w:val="004B26B7"/>
    <w:rsid w:val="004B3D8B"/>
    <w:rsid w:val="004B4D3B"/>
    <w:rsid w:val="004B6907"/>
    <w:rsid w:val="004B6E29"/>
    <w:rsid w:val="004B7D5B"/>
    <w:rsid w:val="004C12DC"/>
    <w:rsid w:val="004C1A3B"/>
    <w:rsid w:val="004C1E38"/>
    <w:rsid w:val="004C3398"/>
    <w:rsid w:val="004C390E"/>
    <w:rsid w:val="004C4134"/>
    <w:rsid w:val="004C50C3"/>
    <w:rsid w:val="004C5D67"/>
    <w:rsid w:val="004C656F"/>
    <w:rsid w:val="004C7337"/>
    <w:rsid w:val="004C78F1"/>
    <w:rsid w:val="004D0111"/>
    <w:rsid w:val="004D09BB"/>
    <w:rsid w:val="004D1F96"/>
    <w:rsid w:val="004D2247"/>
    <w:rsid w:val="004D39E7"/>
    <w:rsid w:val="004D4188"/>
    <w:rsid w:val="004D6169"/>
    <w:rsid w:val="004D6438"/>
    <w:rsid w:val="004D65A1"/>
    <w:rsid w:val="004D65E9"/>
    <w:rsid w:val="004E08A8"/>
    <w:rsid w:val="004E08E7"/>
    <w:rsid w:val="004E0BAD"/>
    <w:rsid w:val="004E1673"/>
    <w:rsid w:val="004E16A3"/>
    <w:rsid w:val="004E193A"/>
    <w:rsid w:val="004E19B4"/>
    <w:rsid w:val="004E58DC"/>
    <w:rsid w:val="004E5F29"/>
    <w:rsid w:val="004E61FC"/>
    <w:rsid w:val="004F0769"/>
    <w:rsid w:val="004F0F14"/>
    <w:rsid w:val="004F1055"/>
    <w:rsid w:val="004F165D"/>
    <w:rsid w:val="004F3939"/>
    <w:rsid w:val="004F4476"/>
    <w:rsid w:val="004F5082"/>
    <w:rsid w:val="004F53AF"/>
    <w:rsid w:val="004F7AF7"/>
    <w:rsid w:val="005006E5"/>
    <w:rsid w:val="00500C0B"/>
    <w:rsid w:val="00501023"/>
    <w:rsid w:val="0050267E"/>
    <w:rsid w:val="005030B5"/>
    <w:rsid w:val="00503A3A"/>
    <w:rsid w:val="00503E83"/>
    <w:rsid w:val="005047E7"/>
    <w:rsid w:val="00504973"/>
    <w:rsid w:val="00504D97"/>
    <w:rsid w:val="00506F02"/>
    <w:rsid w:val="005077FA"/>
    <w:rsid w:val="00510880"/>
    <w:rsid w:val="005114A8"/>
    <w:rsid w:val="00512BEB"/>
    <w:rsid w:val="005134F3"/>
    <w:rsid w:val="00513C8D"/>
    <w:rsid w:val="00514534"/>
    <w:rsid w:val="00514C5D"/>
    <w:rsid w:val="005157F3"/>
    <w:rsid w:val="0051582D"/>
    <w:rsid w:val="00515A33"/>
    <w:rsid w:val="005167F9"/>
    <w:rsid w:val="00516D56"/>
    <w:rsid w:val="00517E00"/>
    <w:rsid w:val="00520D85"/>
    <w:rsid w:val="00520D8F"/>
    <w:rsid w:val="00521358"/>
    <w:rsid w:val="00521420"/>
    <w:rsid w:val="00522109"/>
    <w:rsid w:val="0052291C"/>
    <w:rsid w:val="00522F15"/>
    <w:rsid w:val="0052491A"/>
    <w:rsid w:val="00526286"/>
    <w:rsid w:val="005278B8"/>
    <w:rsid w:val="005321FF"/>
    <w:rsid w:val="005322B2"/>
    <w:rsid w:val="00533217"/>
    <w:rsid w:val="00534DCA"/>
    <w:rsid w:val="00536C5D"/>
    <w:rsid w:val="00537EB5"/>
    <w:rsid w:val="00540BC9"/>
    <w:rsid w:val="00541A0D"/>
    <w:rsid w:val="005434EA"/>
    <w:rsid w:val="0054404A"/>
    <w:rsid w:val="00544292"/>
    <w:rsid w:val="00545F26"/>
    <w:rsid w:val="0054634C"/>
    <w:rsid w:val="005474C5"/>
    <w:rsid w:val="00547EC0"/>
    <w:rsid w:val="005503CD"/>
    <w:rsid w:val="005503E0"/>
    <w:rsid w:val="0055271F"/>
    <w:rsid w:val="005602DC"/>
    <w:rsid w:val="00562A1D"/>
    <w:rsid w:val="005640F9"/>
    <w:rsid w:val="005671EB"/>
    <w:rsid w:val="00570E81"/>
    <w:rsid w:val="005727AC"/>
    <w:rsid w:val="00572D78"/>
    <w:rsid w:val="005754FA"/>
    <w:rsid w:val="00575646"/>
    <w:rsid w:val="00576206"/>
    <w:rsid w:val="00576D06"/>
    <w:rsid w:val="00580BCC"/>
    <w:rsid w:val="00582078"/>
    <w:rsid w:val="00582133"/>
    <w:rsid w:val="00583182"/>
    <w:rsid w:val="00584379"/>
    <w:rsid w:val="0058591F"/>
    <w:rsid w:val="00587132"/>
    <w:rsid w:val="00587AD7"/>
    <w:rsid w:val="00591600"/>
    <w:rsid w:val="005919B8"/>
    <w:rsid w:val="00591ADC"/>
    <w:rsid w:val="005923A5"/>
    <w:rsid w:val="005940AD"/>
    <w:rsid w:val="005940EA"/>
    <w:rsid w:val="005940F6"/>
    <w:rsid w:val="00594E2B"/>
    <w:rsid w:val="005955BD"/>
    <w:rsid w:val="00596792"/>
    <w:rsid w:val="00596D7F"/>
    <w:rsid w:val="00596F22"/>
    <w:rsid w:val="00597373"/>
    <w:rsid w:val="0059795C"/>
    <w:rsid w:val="00597F95"/>
    <w:rsid w:val="005A2405"/>
    <w:rsid w:val="005A2CFB"/>
    <w:rsid w:val="005A451D"/>
    <w:rsid w:val="005A4805"/>
    <w:rsid w:val="005A692C"/>
    <w:rsid w:val="005A74A8"/>
    <w:rsid w:val="005A76D2"/>
    <w:rsid w:val="005A7D7B"/>
    <w:rsid w:val="005B1168"/>
    <w:rsid w:val="005B2576"/>
    <w:rsid w:val="005B2FFB"/>
    <w:rsid w:val="005B3169"/>
    <w:rsid w:val="005B3903"/>
    <w:rsid w:val="005B3985"/>
    <w:rsid w:val="005B3F09"/>
    <w:rsid w:val="005B486D"/>
    <w:rsid w:val="005B51E9"/>
    <w:rsid w:val="005B66EB"/>
    <w:rsid w:val="005B740C"/>
    <w:rsid w:val="005B74BD"/>
    <w:rsid w:val="005C192C"/>
    <w:rsid w:val="005C2759"/>
    <w:rsid w:val="005C362F"/>
    <w:rsid w:val="005C500E"/>
    <w:rsid w:val="005C5F34"/>
    <w:rsid w:val="005C5F61"/>
    <w:rsid w:val="005C64D5"/>
    <w:rsid w:val="005C7608"/>
    <w:rsid w:val="005D090F"/>
    <w:rsid w:val="005D2D93"/>
    <w:rsid w:val="005D45B5"/>
    <w:rsid w:val="005D4E55"/>
    <w:rsid w:val="005D52DA"/>
    <w:rsid w:val="005D5C0E"/>
    <w:rsid w:val="005D62BA"/>
    <w:rsid w:val="005D779E"/>
    <w:rsid w:val="005D7A7C"/>
    <w:rsid w:val="005E0233"/>
    <w:rsid w:val="005E1D18"/>
    <w:rsid w:val="005E2584"/>
    <w:rsid w:val="005E2B66"/>
    <w:rsid w:val="005E2C15"/>
    <w:rsid w:val="005E393C"/>
    <w:rsid w:val="005E3B24"/>
    <w:rsid w:val="005E3B74"/>
    <w:rsid w:val="005E3E75"/>
    <w:rsid w:val="005E4CE7"/>
    <w:rsid w:val="005E6496"/>
    <w:rsid w:val="005E7C84"/>
    <w:rsid w:val="005F0CA8"/>
    <w:rsid w:val="005F1AA8"/>
    <w:rsid w:val="005F3614"/>
    <w:rsid w:val="005F3D5D"/>
    <w:rsid w:val="005F475B"/>
    <w:rsid w:val="005F6895"/>
    <w:rsid w:val="005F7102"/>
    <w:rsid w:val="00600087"/>
    <w:rsid w:val="0060117A"/>
    <w:rsid w:val="00601BCC"/>
    <w:rsid w:val="00602DCA"/>
    <w:rsid w:val="00603CBE"/>
    <w:rsid w:val="006051EF"/>
    <w:rsid w:val="00605234"/>
    <w:rsid w:val="006055CB"/>
    <w:rsid w:val="00605E7D"/>
    <w:rsid w:val="00606985"/>
    <w:rsid w:val="006069F7"/>
    <w:rsid w:val="00606EC1"/>
    <w:rsid w:val="00610399"/>
    <w:rsid w:val="0061209A"/>
    <w:rsid w:val="00612446"/>
    <w:rsid w:val="0061294F"/>
    <w:rsid w:val="0061399B"/>
    <w:rsid w:val="00614462"/>
    <w:rsid w:val="00614D3C"/>
    <w:rsid w:val="00614F19"/>
    <w:rsid w:val="006175CE"/>
    <w:rsid w:val="006203A8"/>
    <w:rsid w:val="006206FD"/>
    <w:rsid w:val="00621158"/>
    <w:rsid w:val="00624D16"/>
    <w:rsid w:val="00624D81"/>
    <w:rsid w:val="00630CE1"/>
    <w:rsid w:val="00630D4D"/>
    <w:rsid w:val="0063383D"/>
    <w:rsid w:val="006338BC"/>
    <w:rsid w:val="00633DD8"/>
    <w:rsid w:val="006366F5"/>
    <w:rsid w:val="00636CBC"/>
    <w:rsid w:val="006372DF"/>
    <w:rsid w:val="00637AD8"/>
    <w:rsid w:val="0064051F"/>
    <w:rsid w:val="00640627"/>
    <w:rsid w:val="006408AA"/>
    <w:rsid w:val="00641396"/>
    <w:rsid w:val="0064350F"/>
    <w:rsid w:val="0064480D"/>
    <w:rsid w:val="0064488F"/>
    <w:rsid w:val="00646569"/>
    <w:rsid w:val="00646899"/>
    <w:rsid w:val="00646D53"/>
    <w:rsid w:val="006513BF"/>
    <w:rsid w:val="00651EC0"/>
    <w:rsid w:val="006539F2"/>
    <w:rsid w:val="006555F9"/>
    <w:rsid w:val="0065614F"/>
    <w:rsid w:val="006566AD"/>
    <w:rsid w:val="00657B2C"/>
    <w:rsid w:val="0066011E"/>
    <w:rsid w:val="00660822"/>
    <w:rsid w:val="00660D6E"/>
    <w:rsid w:val="00660E67"/>
    <w:rsid w:val="00660ECA"/>
    <w:rsid w:val="006614F0"/>
    <w:rsid w:val="006623CC"/>
    <w:rsid w:val="006633B7"/>
    <w:rsid w:val="0066413F"/>
    <w:rsid w:val="0066426E"/>
    <w:rsid w:val="00664DCC"/>
    <w:rsid w:val="0066519B"/>
    <w:rsid w:val="006660A3"/>
    <w:rsid w:val="00666151"/>
    <w:rsid w:val="00666297"/>
    <w:rsid w:val="00667A90"/>
    <w:rsid w:val="00670460"/>
    <w:rsid w:val="00670502"/>
    <w:rsid w:val="00670C6B"/>
    <w:rsid w:val="00670F33"/>
    <w:rsid w:val="00671477"/>
    <w:rsid w:val="0067184E"/>
    <w:rsid w:val="0067360A"/>
    <w:rsid w:val="006743D4"/>
    <w:rsid w:val="006754D1"/>
    <w:rsid w:val="00676374"/>
    <w:rsid w:val="006776AF"/>
    <w:rsid w:val="00680F52"/>
    <w:rsid w:val="0068118C"/>
    <w:rsid w:val="006815DB"/>
    <w:rsid w:val="00681B49"/>
    <w:rsid w:val="00681CDD"/>
    <w:rsid w:val="00682F22"/>
    <w:rsid w:val="00683C78"/>
    <w:rsid w:val="006845BE"/>
    <w:rsid w:val="006849E7"/>
    <w:rsid w:val="00685C47"/>
    <w:rsid w:val="006868BA"/>
    <w:rsid w:val="00687FF3"/>
    <w:rsid w:val="0069054B"/>
    <w:rsid w:val="00690B66"/>
    <w:rsid w:val="0069230E"/>
    <w:rsid w:val="006927EB"/>
    <w:rsid w:val="00692E37"/>
    <w:rsid w:val="0069346B"/>
    <w:rsid w:val="0069509C"/>
    <w:rsid w:val="00695313"/>
    <w:rsid w:val="006966AA"/>
    <w:rsid w:val="00696EB9"/>
    <w:rsid w:val="0069746B"/>
    <w:rsid w:val="006A0248"/>
    <w:rsid w:val="006A0F59"/>
    <w:rsid w:val="006A11C4"/>
    <w:rsid w:val="006A14D8"/>
    <w:rsid w:val="006A1778"/>
    <w:rsid w:val="006A1E0A"/>
    <w:rsid w:val="006A3BA0"/>
    <w:rsid w:val="006A4A10"/>
    <w:rsid w:val="006A4D0F"/>
    <w:rsid w:val="006A4ED4"/>
    <w:rsid w:val="006A50BD"/>
    <w:rsid w:val="006A546E"/>
    <w:rsid w:val="006A5BFF"/>
    <w:rsid w:val="006A62E3"/>
    <w:rsid w:val="006A6E20"/>
    <w:rsid w:val="006A7671"/>
    <w:rsid w:val="006A7EFD"/>
    <w:rsid w:val="006B0135"/>
    <w:rsid w:val="006B1804"/>
    <w:rsid w:val="006B1B8F"/>
    <w:rsid w:val="006B3025"/>
    <w:rsid w:val="006B30F5"/>
    <w:rsid w:val="006B5370"/>
    <w:rsid w:val="006C31FA"/>
    <w:rsid w:val="006C34F8"/>
    <w:rsid w:val="006C3B14"/>
    <w:rsid w:val="006C3DBC"/>
    <w:rsid w:val="006C4030"/>
    <w:rsid w:val="006D135C"/>
    <w:rsid w:val="006D1595"/>
    <w:rsid w:val="006D22C9"/>
    <w:rsid w:val="006D2507"/>
    <w:rsid w:val="006D31D3"/>
    <w:rsid w:val="006D3A08"/>
    <w:rsid w:val="006D449F"/>
    <w:rsid w:val="006D4714"/>
    <w:rsid w:val="006D687B"/>
    <w:rsid w:val="006D70E5"/>
    <w:rsid w:val="006D791C"/>
    <w:rsid w:val="006E1265"/>
    <w:rsid w:val="006E3ECC"/>
    <w:rsid w:val="006E4CB8"/>
    <w:rsid w:val="006E6476"/>
    <w:rsid w:val="006E7720"/>
    <w:rsid w:val="006F03F7"/>
    <w:rsid w:val="006F0C25"/>
    <w:rsid w:val="006F1748"/>
    <w:rsid w:val="006F1AF7"/>
    <w:rsid w:val="006F1C15"/>
    <w:rsid w:val="006F1C7A"/>
    <w:rsid w:val="006F3B75"/>
    <w:rsid w:val="006F417E"/>
    <w:rsid w:val="006F46E9"/>
    <w:rsid w:val="006F4BC8"/>
    <w:rsid w:val="006F6A44"/>
    <w:rsid w:val="006F7D53"/>
    <w:rsid w:val="0070043F"/>
    <w:rsid w:val="0070090B"/>
    <w:rsid w:val="00701AA2"/>
    <w:rsid w:val="0070387A"/>
    <w:rsid w:val="00703BFE"/>
    <w:rsid w:val="00703EC5"/>
    <w:rsid w:val="00703F46"/>
    <w:rsid w:val="00704265"/>
    <w:rsid w:val="0070545F"/>
    <w:rsid w:val="00705ECB"/>
    <w:rsid w:val="00706041"/>
    <w:rsid w:val="007061BB"/>
    <w:rsid w:val="007068BB"/>
    <w:rsid w:val="00707A3F"/>
    <w:rsid w:val="00707CC4"/>
    <w:rsid w:val="00710E03"/>
    <w:rsid w:val="007117A9"/>
    <w:rsid w:val="00712EA9"/>
    <w:rsid w:val="00713367"/>
    <w:rsid w:val="00713578"/>
    <w:rsid w:val="007144B7"/>
    <w:rsid w:val="00714720"/>
    <w:rsid w:val="0071652C"/>
    <w:rsid w:val="007179BC"/>
    <w:rsid w:val="00717BAD"/>
    <w:rsid w:val="00720898"/>
    <w:rsid w:val="00720F0B"/>
    <w:rsid w:val="0072109B"/>
    <w:rsid w:val="007227F3"/>
    <w:rsid w:val="00724343"/>
    <w:rsid w:val="00724AA4"/>
    <w:rsid w:val="007267CA"/>
    <w:rsid w:val="00726BCA"/>
    <w:rsid w:val="007278D2"/>
    <w:rsid w:val="00727CD7"/>
    <w:rsid w:val="00731A41"/>
    <w:rsid w:val="00732D2E"/>
    <w:rsid w:val="00733DB8"/>
    <w:rsid w:val="007372F7"/>
    <w:rsid w:val="00741BBA"/>
    <w:rsid w:val="00741F6E"/>
    <w:rsid w:val="00743683"/>
    <w:rsid w:val="00745593"/>
    <w:rsid w:val="00745CCB"/>
    <w:rsid w:val="007470E5"/>
    <w:rsid w:val="007472EF"/>
    <w:rsid w:val="007477D6"/>
    <w:rsid w:val="007500D9"/>
    <w:rsid w:val="00750905"/>
    <w:rsid w:val="00750BAF"/>
    <w:rsid w:val="007528BD"/>
    <w:rsid w:val="00756787"/>
    <w:rsid w:val="00757DA4"/>
    <w:rsid w:val="007600CB"/>
    <w:rsid w:val="00761764"/>
    <w:rsid w:val="007623F5"/>
    <w:rsid w:val="0076293A"/>
    <w:rsid w:val="007632CB"/>
    <w:rsid w:val="0076344F"/>
    <w:rsid w:val="00765200"/>
    <w:rsid w:val="00765511"/>
    <w:rsid w:val="007661BC"/>
    <w:rsid w:val="00766561"/>
    <w:rsid w:val="00766A0C"/>
    <w:rsid w:val="007679E1"/>
    <w:rsid w:val="00770FB5"/>
    <w:rsid w:val="007720DB"/>
    <w:rsid w:val="0077329D"/>
    <w:rsid w:val="00773B98"/>
    <w:rsid w:val="00773C1E"/>
    <w:rsid w:val="0077517F"/>
    <w:rsid w:val="00775C6D"/>
    <w:rsid w:val="007762B9"/>
    <w:rsid w:val="007777F1"/>
    <w:rsid w:val="00781763"/>
    <w:rsid w:val="00781A17"/>
    <w:rsid w:val="00784363"/>
    <w:rsid w:val="007852A5"/>
    <w:rsid w:val="00787410"/>
    <w:rsid w:val="00792FE5"/>
    <w:rsid w:val="00793260"/>
    <w:rsid w:val="0079385D"/>
    <w:rsid w:val="00793C57"/>
    <w:rsid w:val="00793F7D"/>
    <w:rsid w:val="007957D0"/>
    <w:rsid w:val="00797668"/>
    <w:rsid w:val="007A052F"/>
    <w:rsid w:val="007A2D26"/>
    <w:rsid w:val="007A47A5"/>
    <w:rsid w:val="007A52E9"/>
    <w:rsid w:val="007A535D"/>
    <w:rsid w:val="007A7813"/>
    <w:rsid w:val="007A7D0F"/>
    <w:rsid w:val="007B06A7"/>
    <w:rsid w:val="007B3372"/>
    <w:rsid w:val="007B3421"/>
    <w:rsid w:val="007B5DC7"/>
    <w:rsid w:val="007B5ED2"/>
    <w:rsid w:val="007B5F85"/>
    <w:rsid w:val="007B6D23"/>
    <w:rsid w:val="007B7569"/>
    <w:rsid w:val="007B793F"/>
    <w:rsid w:val="007B7A29"/>
    <w:rsid w:val="007B7A9F"/>
    <w:rsid w:val="007B7C54"/>
    <w:rsid w:val="007C058E"/>
    <w:rsid w:val="007C1002"/>
    <w:rsid w:val="007C3A82"/>
    <w:rsid w:val="007C3D5B"/>
    <w:rsid w:val="007C3D7D"/>
    <w:rsid w:val="007C59BE"/>
    <w:rsid w:val="007C618D"/>
    <w:rsid w:val="007D09EF"/>
    <w:rsid w:val="007D106E"/>
    <w:rsid w:val="007D2391"/>
    <w:rsid w:val="007D23F8"/>
    <w:rsid w:val="007D2741"/>
    <w:rsid w:val="007D3006"/>
    <w:rsid w:val="007D318B"/>
    <w:rsid w:val="007D4D5C"/>
    <w:rsid w:val="007D5025"/>
    <w:rsid w:val="007D604C"/>
    <w:rsid w:val="007E0D0D"/>
    <w:rsid w:val="007E15ED"/>
    <w:rsid w:val="007E1A65"/>
    <w:rsid w:val="007E1ADA"/>
    <w:rsid w:val="007E2578"/>
    <w:rsid w:val="007E26CB"/>
    <w:rsid w:val="007E40FB"/>
    <w:rsid w:val="007E4E87"/>
    <w:rsid w:val="007E5AF9"/>
    <w:rsid w:val="007F0192"/>
    <w:rsid w:val="007F13EA"/>
    <w:rsid w:val="007F1B86"/>
    <w:rsid w:val="007F1ED2"/>
    <w:rsid w:val="007F202D"/>
    <w:rsid w:val="007F2077"/>
    <w:rsid w:val="007F2C5E"/>
    <w:rsid w:val="007F2CCD"/>
    <w:rsid w:val="007F3088"/>
    <w:rsid w:val="007F3703"/>
    <w:rsid w:val="007F37BD"/>
    <w:rsid w:val="007F3935"/>
    <w:rsid w:val="007F3C2A"/>
    <w:rsid w:val="007F5074"/>
    <w:rsid w:val="007F6008"/>
    <w:rsid w:val="00801619"/>
    <w:rsid w:val="0080210D"/>
    <w:rsid w:val="00802A03"/>
    <w:rsid w:val="0080396C"/>
    <w:rsid w:val="008044FE"/>
    <w:rsid w:val="00804693"/>
    <w:rsid w:val="0080711D"/>
    <w:rsid w:val="00807ABD"/>
    <w:rsid w:val="00811E59"/>
    <w:rsid w:val="00812657"/>
    <w:rsid w:val="00812D1A"/>
    <w:rsid w:val="008148E6"/>
    <w:rsid w:val="00815802"/>
    <w:rsid w:val="0081664D"/>
    <w:rsid w:val="00820D4F"/>
    <w:rsid w:val="0082218B"/>
    <w:rsid w:val="00823464"/>
    <w:rsid w:val="00824DD0"/>
    <w:rsid w:val="0082508B"/>
    <w:rsid w:val="008251FB"/>
    <w:rsid w:val="00825560"/>
    <w:rsid w:val="00826CDF"/>
    <w:rsid w:val="008275ED"/>
    <w:rsid w:val="00832465"/>
    <w:rsid w:val="00834E51"/>
    <w:rsid w:val="00835317"/>
    <w:rsid w:val="008366A7"/>
    <w:rsid w:val="00836BF5"/>
    <w:rsid w:val="00837066"/>
    <w:rsid w:val="00837CAB"/>
    <w:rsid w:val="00840112"/>
    <w:rsid w:val="00840DB2"/>
    <w:rsid w:val="00842A0E"/>
    <w:rsid w:val="00843061"/>
    <w:rsid w:val="00845D51"/>
    <w:rsid w:val="00846089"/>
    <w:rsid w:val="00846B9F"/>
    <w:rsid w:val="00847AA7"/>
    <w:rsid w:val="00850A92"/>
    <w:rsid w:val="00850C61"/>
    <w:rsid w:val="00851881"/>
    <w:rsid w:val="00851DE0"/>
    <w:rsid w:val="008527F3"/>
    <w:rsid w:val="00852C7F"/>
    <w:rsid w:val="00853184"/>
    <w:rsid w:val="00855764"/>
    <w:rsid w:val="00855B15"/>
    <w:rsid w:val="00857139"/>
    <w:rsid w:val="00857846"/>
    <w:rsid w:val="0086043E"/>
    <w:rsid w:val="00860851"/>
    <w:rsid w:val="00861F43"/>
    <w:rsid w:val="008634DD"/>
    <w:rsid w:val="00863941"/>
    <w:rsid w:val="008640E7"/>
    <w:rsid w:val="0086481D"/>
    <w:rsid w:val="00864DAF"/>
    <w:rsid w:val="008667BE"/>
    <w:rsid w:val="0087069B"/>
    <w:rsid w:val="00870FBA"/>
    <w:rsid w:val="00874C7D"/>
    <w:rsid w:val="00875138"/>
    <w:rsid w:val="0087641B"/>
    <w:rsid w:val="008803BB"/>
    <w:rsid w:val="008813C9"/>
    <w:rsid w:val="00881AB1"/>
    <w:rsid w:val="00882345"/>
    <w:rsid w:val="00882982"/>
    <w:rsid w:val="008829D2"/>
    <w:rsid w:val="00883519"/>
    <w:rsid w:val="00885D7A"/>
    <w:rsid w:val="00885E75"/>
    <w:rsid w:val="00890A19"/>
    <w:rsid w:val="00890D46"/>
    <w:rsid w:val="0089150D"/>
    <w:rsid w:val="008928FC"/>
    <w:rsid w:val="00894667"/>
    <w:rsid w:val="0089549B"/>
    <w:rsid w:val="00895BDC"/>
    <w:rsid w:val="0089658E"/>
    <w:rsid w:val="00897198"/>
    <w:rsid w:val="00897933"/>
    <w:rsid w:val="008A0311"/>
    <w:rsid w:val="008A033D"/>
    <w:rsid w:val="008A1094"/>
    <w:rsid w:val="008A155F"/>
    <w:rsid w:val="008A3A7B"/>
    <w:rsid w:val="008A4B93"/>
    <w:rsid w:val="008A4E85"/>
    <w:rsid w:val="008A59F5"/>
    <w:rsid w:val="008A6127"/>
    <w:rsid w:val="008A6346"/>
    <w:rsid w:val="008B0BA5"/>
    <w:rsid w:val="008B2363"/>
    <w:rsid w:val="008B2A36"/>
    <w:rsid w:val="008B4ADA"/>
    <w:rsid w:val="008B4DF1"/>
    <w:rsid w:val="008B5B6A"/>
    <w:rsid w:val="008B6841"/>
    <w:rsid w:val="008B7E70"/>
    <w:rsid w:val="008C0385"/>
    <w:rsid w:val="008C2797"/>
    <w:rsid w:val="008C49AC"/>
    <w:rsid w:val="008C5D4D"/>
    <w:rsid w:val="008C656A"/>
    <w:rsid w:val="008C682A"/>
    <w:rsid w:val="008C7FFD"/>
    <w:rsid w:val="008D141E"/>
    <w:rsid w:val="008D1DDF"/>
    <w:rsid w:val="008D2C4B"/>
    <w:rsid w:val="008D33B5"/>
    <w:rsid w:val="008D3EA0"/>
    <w:rsid w:val="008D3F21"/>
    <w:rsid w:val="008D492F"/>
    <w:rsid w:val="008D5A62"/>
    <w:rsid w:val="008D6E04"/>
    <w:rsid w:val="008D75EE"/>
    <w:rsid w:val="008D7670"/>
    <w:rsid w:val="008D7B94"/>
    <w:rsid w:val="008E0DF6"/>
    <w:rsid w:val="008E160B"/>
    <w:rsid w:val="008E1F4F"/>
    <w:rsid w:val="008E3343"/>
    <w:rsid w:val="008E479F"/>
    <w:rsid w:val="008E54BA"/>
    <w:rsid w:val="008E683F"/>
    <w:rsid w:val="008E6854"/>
    <w:rsid w:val="008E74EF"/>
    <w:rsid w:val="008E7D48"/>
    <w:rsid w:val="008F05E2"/>
    <w:rsid w:val="008F0690"/>
    <w:rsid w:val="008F06EC"/>
    <w:rsid w:val="008F08B1"/>
    <w:rsid w:val="008F0C46"/>
    <w:rsid w:val="008F1367"/>
    <w:rsid w:val="008F1B6C"/>
    <w:rsid w:val="008F2259"/>
    <w:rsid w:val="008F2BB7"/>
    <w:rsid w:val="008F43D8"/>
    <w:rsid w:val="008F47AE"/>
    <w:rsid w:val="008F49E7"/>
    <w:rsid w:val="008F50BD"/>
    <w:rsid w:val="008F57C9"/>
    <w:rsid w:val="008F60D6"/>
    <w:rsid w:val="008F659F"/>
    <w:rsid w:val="008F66B4"/>
    <w:rsid w:val="008F7A7A"/>
    <w:rsid w:val="00900B95"/>
    <w:rsid w:val="00900BE7"/>
    <w:rsid w:val="00902300"/>
    <w:rsid w:val="00902B7D"/>
    <w:rsid w:val="00903442"/>
    <w:rsid w:val="00904641"/>
    <w:rsid w:val="00904A02"/>
    <w:rsid w:val="00907FC1"/>
    <w:rsid w:val="009114FF"/>
    <w:rsid w:val="00912F4E"/>
    <w:rsid w:val="009130B9"/>
    <w:rsid w:val="009133CB"/>
    <w:rsid w:val="00914380"/>
    <w:rsid w:val="00914C0C"/>
    <w:rsid w:val="00914D32"/>
    <w:rsid w:val="00915613"/>
    <w:rsid w:val="00915615"/>
    <w:rsid w:val="00917A94"/>
    <w:rsid w:val="00920794"/>
    <w:rsid w:val="009241FD"/>
    <w:rsid w:val="00925187"/>
    <w:rsid w:val="00925444"/>
    <w:rsid w:val="00925C93"/>
    <w:rsid w:val="0092771D"/>
    <w:rsid w:val="00932D6C"/>
    <w:rsid w:val="009330A6"/>
    <w:rsid w:val="009331C5"/>
    <w:rsid w:val="00933253"/>
    <w:rsid w:val="00933579"/>
    <w:rsid w:val="00933590"/>
    <w:rsid w:val="00933C44"/>
    <w:rsid w:val="0093428A"/>
    <w:rsid w:val="009350D9"/>
    <w:rsid w:val="00936C04"/>
    <w:rsid w:val="00937225"/>
    <w:rsid w:val="00937EA3"/>
    <w:rsid w:val="0094021D"/>
    <w:rsid w:val="0094030E"/>
    <w:rsid w:val="009404C6"/>
    <w:rsid w:val="00940C99"/>
    <w:rsid w:val="009411B7"/>
    <w:rsid w:val="00941E56"/>
    <w:rsid w:val="009438A9"/>
    <w:rsid w:val="00944053"/>
    <w:rsid w:val="0094480D"/>
    <w:rsid w:val="00944B5D"/>
    <w:rsid w:val="00945564"/>
    <w:rsid w:val="00946CED"/>
    <w:rsid w:val="009500BD"/>
    <w:rsid w:val="00955573"/>
    <w:rsid w:val="00955C66"/>
    <w:rsid w:val="00956116"/>
    <w:rsid w:val="00956858"/>
    <w:rsid w:val="009574F1"/>
    <w:rsid w:val="00957B0C"/>
    <w:rsid w:val="00957D25"/>
    <w:rsid w:val="00960620"/>
    <w:rsid w:val="009616E1"/>
    <w:rsid w:val="009624ED"/>
    <w:rsid w:val="00963108"/>
    <w:rsid w:val="00963381"/>
    <w:rsid w:val="00963970"/>
    <w:rsid w:val="00964AFE"/>
    <w:rsid w:val="00965DBE"/>
    <w:rsid w:val="009664E9"/>
    <w:rsid w:val="009678F6"/>
    <w:rsid w:val="00970FD2"/>
    <w:rsid w:val="00971A29"/>
    <w:rsid w:val="00971A3C"/>
    <w:rsid w:val="0097300F"/>
    <w:rsid w:val="00974E25"/>
    <w:rsid w:val="009754C5"/>
    <w:rsid w:val="00976105"/>
    <w:rsid w:val="00976119"/>
    <w:rsid w:val="00977ACE"/>
    <w:rsid w:val="00977AD7"/>
    <w:rsid w:val="00980453"/>
    <w:rsid w:val="009811EA"/>
    <w:rsid w:val="0098169A"/>
    <w:rsid w:val="00981DDC"/>
    <w:rsid w:val="00982A95"/>
    <w:rsid w:val="009833BB"/>
    <w:rsid w:val="00984A16"/>
    <w:rsid w:val="0098523B"/>
    <w:rsid w:val="0098538D"/>
    <w:rsid w:val="009856D9"/>
    <w:rsid w:val="00986736"/>
    <w:rsid w:val="009867D9"/>
    <w:rsid w:val="00987C5C"/>
    <w:rsid w:val="00990DF0"/>
    <w:rsid w:val="009917C5"/>
    <w:rsid w:val="009918D4"/>
    <w:rsid w:val="00991DBF"/>
    <w:rsid w:val="009929B2"/>
    <w:rsid w:val="009951E3"/>
    <w:rsid w:val="00995407"/>
    <w:rsid w:val="009A14D8"/>
    <w:rsid w:val="009A1F21"/>
    <w:rsid w:val="009A219B"/>
    <w:rsid w:val="009A2230"/>
    <w:rsid w:val="009A25DD"/>
    <w:rsid w:val="009A28DC"/>
    <w:rsid w:val="009A5C5C"/>
    <w:rsid w:val="009A6A47"/>
    <w:rsid w:val="009A7782"/>
    <w:rsid w:val="009B02AE"/>
    <w:rsid w:val="009B089D"/>
    <w:rsid w:val="009B08DE"/>
    <w:rsid w:val="009B1BFD"/>
    <w:rsid w:val="009B31F3"/>
    <w:rsid w:val="009B6E3A"/>
    <w:rsid w:val="009C0D0B"/>
    <w:rsid w:val="009C128A"/>
    <w:rsid w:val="009C2CDC"/>
    <w:rsid w:val="009C34A6"/>
    <w:rsid w:val="009C3528"/>
    <w:rsid w:val="009C388C"/>
    <w:rsid w:val="009C48DC"/>
    <w:rsid w:val="009C5103"/>
    <w:rsid w:val="009C52B9"/>
    <w:rsid w:val="009C5B6A"/>
    <w:rsid w:val="009C5EBA"/>
    <w:rsid w:val="009C7016"/>
    <w:rsid w:val="009D1A5C"/>
    <w:rsid w:val="009D1FC5"/>
    <w:rsid w:val="009D32DD"/>
    <w:rsid w:val="009D32F1"/>
    <w:rsid w:val="009D3D7E"/>
    <w:rsid w:val="009D6B93"/>
    <w:rsid w:val="009D6BCF"/>
    <w:rsid w:val="009E38F9"/>
    <w:rsid w:val="009E3B9E"/>
    <w:rsid w:val="009E61B3"/>
    <w:rsid w:val="009E629D"/>
    <w:rsid w:val="009E7222"/>
    <w:rsid w:val="009E765D"/>
    <w:rsid w:val="009E7A09"/>
    <w:rsid w:val="009F06B4"/>
    <w:rsid w:val="009F256A"/>
    <w:rsid w:val="009F30BE"/>
    <w:rsid w:val="009F4CCC"/>
    <w:rsid w:val="009F4E56"/>
    <w:rsid w:val="009F5652"/>
    <w:rsid w:val="009F588B"/>
    <w:rsid w:val="009F5BD8"/>
    <w:rsid w:val="009F7ECF"/>
    <w:rsid w:val="00A02556"/>
    <w:rsid w:val="00A041E1"/>
    <w:rsid w:val="00A060A0"/>
    <w:rsid w:val="00A06B9C"/>
    <w:rsid w:val="00A07EE1"/>
    <w:rsid w:val="00A1063E"/>
    <w:rsid w:val="00A1091A"/>
    <w:rsid w:val="00A13F07"/>
    <w:rsid w:val="00A14427"/>
    <w:rsid w:val="00A17290"/>
    <w:rsid w:val="00A17C30"/>
    <w:rsid w:val="00A2178E"/>
    <w:rsid w:val="00A24474"/>
    <w:rsid w:val="00A244F4"/>
    <w:rsid w:val="00A24966"/>
    <w:rsid w:val="00A24D6A"/>
    <w:rsid w:val="00A2506D"/>
    <w:rsid w:val="00A25139"/>
    <w:rsid w:val="00A25DEA"/>
    <w:rsid w:val="00A27E08"/>
    <w:rsid w:val="00A325BA"/>
    <w:rsid w:val="00A328E8"/>
    <w:rsid w:val="00A329AB"/>
    <w:rsid w:val="00A32B02"/>
    <w:rsid w:val="00A3314A"/>
    <w:rsid w:val="00A33A62"/>
    <w:rsid w:val="00A33D83"/>
    <w:rsid w:val="00A34DA7"/>
    <w:rsid w:val="00A35CCF"/>
    <w:rsid w:val="00A361F6"/>
    <w:rsid w:val="00A3685B"/>
    <w:rsid w:val="00A36D03"/>
    <w:rsid w:val="00A36F7E"/>
    <w:rsid w:val="00A37F9A"/>
    <w:rsid w:val="00A407F5"/>
    <w:rsid w:val="00A40F43"/>
    <w:rsid w:val="00A41726"/>
    <w:rsid w:val="00A4260C"/>
    <w:rsid w:val="00A42830"/>
    <w:rsid w:val="00A44094"/>
    <w:rsid w:val="00A45714"/>
    <w:rsid w:val="00A46CD1"/>
    <w:rsid w:val="00A46E59"/>
    <w:rsid w:val="00A47F94"/>
    <w:rsid w:val="00A51380"/>
    <w:rsid w:val="00A516E0"/>
    <w:rsid w:val="00A5181D"/>
    <w:rsid w:val="00A528D5"/>
    <w:rsid w:val="00A52A0D"/>
    <w:rsid w:val="00A55002"/>
    <w:rsid w:val="00A553CD"/>
    <w:rsid w:val="00A55748"/>
    <w:rsid w:val="00A5591F"/>
    <w:rsid w:val="00A55A41"/>
    <w:rsid w:val="00A57A67"/>
    <w:rsid w:val="00A57D3F"/>
    <w:rsid w:val="00A61310"/>
    <w:rsid w:val="00A619EE"/>
    <w:rsid w:val="00A61B09"/>
    <w:rsid w:val="00A6209D"/>
    <w:rsid w:val="00A622D6"/>
    <w:rsid w:val="00A62B22"/>
    <w:rsid w:val="00A62ECB"/>
    <w:rsid w:val="00A645AC"/>
    <w:rsid w:val="00A65214"/>
    <w:rsid w:val="00A65935"/>
    <w:rsid w:val="00A65ECD"/>
    <w:rsid w:val="00A66029"/>
    <w:rsid w:val="00A67973"/>
    <w:rsid w:val="00A67B85"/>
    <w:rsid w:val="00A719FA"/>
    <w:rsid w:val="00A72C97"/>
    <w:rsid w:val="00A75FED"/>
    <w:rsid w:val="00A7685F"/>
    <w:rsid w:val="00A778B5"/>
    <w:rsid w:val="00A8203C"/>
    <w:rsid w:val="00A83EEE"/>
    <w:rsid w:val="00A85344"/>
    <w:rsid w:val="00A85957"/>
    <w:rsid w:val="00A86A92"/>
    <w:rsid w:val="00A87B08"/>
    <w:rsid w:val="00A90546"/>
    <w:rsid w:val="00A91435"/>
    <w:rsid w:val="00A9240D"/>
    <w:rsid w:val="00A928A6"/>
    <w:rsid w:val="00A94F2D"/>
    <w:rsid w:val="00A96145"/>
    <w:rsid w:val="00A96821"/>
    <w:rsid w:val="00A96845"/>
    <w:rsid w:val="00A97DD6"/>
    <w:rsid w:val="00AA0A7F"/>
    <w:rsid w:val="00AA0D0D"/>
    <w:rsid w:val="00AA21B7"/>
    <w:rsid w:val="00AA5C84"/>
    <w:rsid w:val="00AA5E62"/>
    <w:rsid w:val="00AA5F29"/>
    <w:rsid w:val="00AA6156"/>
    <w:rsid w:val="00AB0FCA"/>
    <w:rsid w:val="00AB27FF"/>
    <w:rsid w:val="00AB36B6"/>
    <w:rsid w:val="00AB413B"/>
    <w:rsid w:val="00AB6495"/>
    <w:rsid w:val="00AB79DF"/>
    <w:rsid w:val="00AC0625"/>
    <w:rsid w:val="00AC06A9"/>
    <w:rsid w:val="00AC0BC7"/>
    <w:rsid w:val="00AC0C88"/>
    <w:rsid w:val="00AC0EE8"/>
    <w:rsid w:val="00AC0F67"/>
    <w:rsid w:val="00AC12B3"/>
    <w:rsid w:val="00AC2197"/>
    <w:rsid w:val="00AC26D1"/>
    <w:rsid w:val="00AC2801"/>
    <w:rsid w:val="00AC2D17"/>
    <w:rsid w:val="00AC3285"/>
    <w:rsid w:val="00AC3A83"/>
    <w:rsid w:val="00AC3B92"/>
    <w:rsid w:val="00AC4201"/>
    <w:rsid w:val="00AC5F26"/>
    <w:rsid w:val="00AC6387"/>
    <w:rsid w:val="00AC6886"/>
    <w:rsid w:val="00AC7040"/>
    <w:rsid w:val="00AD030D"/>
    <w:rsid w:val="00AD2D02"/>
    <w:rsid w:val="00AD3F8A"/>
    <w:rsid w:val="00AD4391"/>
    <w:rsid w:val="00AD6A21"/>
    <w:rsid w:val="00AD79CB"/>
    <w:rsid w:val="00AD7D9A"/>
    <w:rsid w:val="00AD7F6B"/>
    <w:rsid w:val="00AE04EF"/>
    <w:rsid w:val="00AE0E7B"/>
    <w:rsid w:val="00AE11E3"/>
    <w:rsid w:val="00AE2E94"/>
    <w:rsid w:val="00AE468F"/>
    <w:rsid w:val="00AE538C"/>
    <w:rsid w:val="00AE5592"/>
    <w:rsid w:val="00AE5683"/>
    <w:rsid w:val="00AE6325"/>
    <w:rsid w:val="00AE6787"/>
    <w:rsid w:val="00AF097A"/>
    <w:rsid w:val="00AF0C12"/>
    <w:rsid w:val="00AF1C3E"/>
    <w:rsid w:val="00AF310C"/>
    <w:rsid w:val="00AF4151"/>
    <w:rsid w:val="00AF67EC"/>
    <w:rsid w:val="00AF7028"/>
    <w:rsid w:val="00B00CE5"/>
    <w:rsid w:val="00B0192F"/>
    <w:rsid w:val="00B01EF9"/>
    <w:rsid w:val="00B01EFB"/>
    <w:rsid w:val="00B01F69"/>
    <w:rsid w:val="00B03559"/>
    <w:rsid w:val="00B03796"/>
    <w:rsid w:val="00B04D5C"/>
    <w:rsid w:val="00B065A5"/>
    <w:rsid w:val="00B065FB"/>
    <w:rsid w:val="00B07951"/>
    <w:rsid w:val="00B07E41"/>
    <w:rsid w:val="00B10008"/>
    <w:rsid w:val="00B111E9"/>
    <w:rsid w:val="00B11539"/>
    <w:rsid w:val="00B121D7"/>
    <w:rsid w:val="00B14293"/>
    <w:rsid w:val="00B15F59"/>
    <w:rsid w:val="00B17B66"/>
    <w:rsid w:val="00B239A8"/>
    <w:rsid w:val="00B2427A"/>
    <w:rsid w:val="00B2469A"/>
    <w:rsid w:val="00B26041"/>
    <w:rsid w:val="00B260F9"/>
    <w:rsid w:val="00B26C13"/>
    <w:rsid w:val="00B27BDB"/>
    <w:rsid w:val="00B30132"/>
    <w:rsid w:val="00B3024A"/>
    <w:rsid w:val="00B30AB2"/>
    <w:rsid w:val="00B30AB9"/>
    <w:rsid w:val="00B314FA"/>
    <w:rsid w:val="00B332F7"/>
    <w:rsid w:val="00B33CC8"/>
    <w:rsid w:val="00B345C2"/>
    <w:rsid w:val="00B35659"/>
    <w:rsid w:val="00B36296"/>
    <w:rsid w:val="00B37B88"/>
    <w:rsid w:val="00B40513"/>
    <w:rsid w:val="00B418C6"/>
    <w:rsid w:val="00B41D7F"/>
    <w:rsid w:val="00B420C0"/>
    <w:rsid w:val="00B44D0E"/>
    <w:rsid w:val="00B450CD"/>
    <w:rsid w:val="00B4652C"/>
    <w:rsid w:val="00B46A3A"/>
    <w:rsid w:val="00B504F3"/>
    <w:rsid w:val="00B50E4C"/>
    <w:rsid w:val="00B51613"/>
    <w:rsid w:val="00B51C36"/>
    <w:rsid w:val="00B5287D"/>
    <w:rsid w:val="00B52D74"/>
    <w:rsid w:val="00B534AB"/>
    <w:rsid w:val="00B543B9"/>
    <w:rsid w:val="00B5574E"/>
    <w:rsid w:val="00B57239"/>
    <w:rsid w:val="00B611EE"/>
    <w:rsid w:val="00B614E3"/>
    <w:rsid w:val="00B61616"/>
    <w:rsid w:val="00B61F12"/>
    <w:rsid w:val="00B63572"/>
    <w:rsid w:val="00B637B8"/>
    <w:rsid w:val="00B65411"/>
    <w:rsid w:val="00B664A6"/>
    <w:rsid w:val="00B67EDB"/>
    <w:rsid w:val="00B72EF1"/>
    <w:rsid w:val="00B73E29"/>
    <w:rsid w:val="00B75C7C"/>
    <w:rsid w:val="00B76645"/>
    <w:rsid w:val="00B7741D"/>
    <w:rsid w:val="00B77984"/>
    <w:rsid w:val="00B77C82"/>
    <w:rsid w:val="00B8014C"/>
    <w:rsid w:val="00B8134A"/>
    <w:rsid w:val="00B81541"/>
    <w:rsid w:val="00B81EE5"/>
    <w:rsid w:val="00B843D6"/>
    <w:rsid w:val="00B868B9"/>
    <w:rsid w:val="00B86C5D"/>
    <w:rsid w:val="00B87B67"/>
    <w:rsid w:val="00B90248"/>
    <w:rsid w:val="00B916EF"/>
    <w:rsid w:val="00B91B73"/>
    <w:rsid w:val="00B920DB"/>
    <w:rsid w:val="00B924F2"/>
    <w:rsid w:val="00B938A7"/>
    <w:rsid w:val="00B941B4"/>
    <w:rsid w:val="00B9476F"/>
    <w:rsid w:val="00B94E6F"/>
    <w:rsid w:val="00B95114"/>
    <w:rsid w:val="00B958D0"/>
    <w:rsid w:val="00B95BDF"/>
    <w:rsid w:val="00BA0E9F"/>
    <w:rsid w:val="00BA1420"/>
    <w:rsid w:val="00BA1CA6"/>
    <w:rsid w:val="00BA2A1C"/>
    <w:rsid w:val="00BA2E5D"/>
    <w:rsid w:val="00BA2FBC"/>
    <w:rsid w:val="00BA4378"/>
    <w:rsid w:val="00BA57D7"/>
    <w:rsid w:val="00BA58D6"/>
    <w:rsid w:val="00BA5AD8"/>
    <w:rsid w:val="00BA63D1"/>
    <w:rsid w:val="00BA65F8"/>
    <w:rsid w:val="00BA722E"/>
    <w:rsid w:val="00BA7271"/>
    <w:rsid w:val="00BA73F4"/>
    <w:rsid w:val="00BB0C0E"/>
    <w:rsid w:val="00BB25C3"/>
    <w:rsid w:val="00BB2A20"/>
    <w:rsid w:val="00BB2B02"/>
    <w:rsid w:val="00BB361C"/>
    <w:rsid w:val="00BB42E9"/>
    <w:rsid w:val="00BB4A75"/>
    <w:rsid w:val="00BB650A"/>
    <w:rsid w:val="00BB6B04"/>
    <w:rsid w:val="00BB6DCE"/>
    <w:rsid w:val="00BC4D43"/>
    <w:rsid w:val="00BC4EFE"/>
    <w:rsid w:val="00BC503C"/>
    <w:rsid w:val="00BC7073"/>
    <w:rsid w:val="00BC75AF"/>
    <w:rsid w:val="00BC78C5"/>
    <w:rsid w:val="00BD11AE"/>
    <w:rsid w:val="00BD287F"/>
    <w:rsid w:val="00BD2BBD"/>
    <w:rsid w:val="00BD4061"/>
    <w:rsid w:val="00BD43F4"/>
    <w:rsid w:val="00BD4CE2"/>
    <w:rsid w:val="00BD5812"/>
    <w:rsid w:val="00BD70E5"/>
    <w:rsid w:val="00BE0312"/>
    <w:rsid w:val="00BE0E64"/>
    <w:rsid w:val="00BE478C"/>
    <w:rsid w:val="00BE6433"/>
    <w:rsid w:val="00BE6D57"/>
    <w:rsid w:val="00BE711C"/>
    <w:rsid w:val="00BE7918"/>
    <w:rsid w:val="00BF3655"/>
    <w:rsid w:val="00BF3B10"/>
    <w:rsid w:val="00BF4D28"/>
    <w:rsid w:val="00BF58BC"/>
    <w:rsid w:val="00BF650D"/>
    <w:rsid w:val="00BF669C"/>
    <w:rsid w:val="00BF7561"/>
    <w:rsid w:val="00C00CF2"/>
    <w:rsid w:val="00C0292C"/>
    <w:rsid w:val="00C0474C"/>
    <w:rsid w:val="00C057A3"/>
    <w:rsid w:val="00C0690B"/>
    <w:rsid w:val="00C07FB9"/>
    <w:rsid w:val="00C10666"/>
    <w:rsid w:val="00C1297E"/>
    <w:rsid w:val="00C1318B"/>
    <w:rsid w:val="00C134ED"/>
    <w:rsid w:val="00C13BA9"/>
    <w:rsid w:val="00C14433"/>
    <w:rsid w:val="00C14C15"/>
    <w:rsid w:val="00C15E2D"/>
    <w:rsid w:val="00C171E1"/>
    <w:rsid w:val="00C200F5"/>
    <w:rsid w:val="00C204AE"/>
    <w:rsid w:val="00C20BE8"/>
    <w:rsid w:val="00C216EC"/>
    <w:rsid w:val="00C23041"/>
    <w:rsid w:val="00C2308E"/>
    <w:rsid w:val="00C23455"/>
    <w:rsid w:val="00C23837"/>
    <w:rsid w:val="00C23DD2"/>
    <w:rsid w:val="00C23FE3"/>
    <w:rsid w:val="00C258EF"/>
    <w:rsid w:val="00C25E93"/>
    <w:rsid w:val="00C261B1"/>
    <w:rsid w:val="00C26991"/>
    <w:rsid w:val="00C26D98"/>
    <w:rsid w:val="00C27518"/>
    <w:rsid w:val="00C30B77"/>
    <w:rsid w:val="00C30CE7"/>
    <w:rsid w:val="00C31197"/>
    <w:rsid w:val="00C316E9"/>
    <w:rsid w:val="00C31701"/>
    <w:rsid w:val="00C323A9"/>
    <w:rsid w:val="00C32A36"/>
    <w:rsid w:val="00C32EE7"/>
    <w:rsid w:val="00C33680"/>
    <w:rsid w:val="00C34F74"/>
    <w:rsid w:val="00C37063"/>
    <w:rsid w:val="00C37329"/>
    <w:rsid w:val="00C3733A"/>
    <w:rsid w:val="00C37558"/>
    <w:rsid w:val="00C37AB3"/>
    <w:rsid w:val="00C37FAC"/>
    <w:rsid w:val="00C405D2"/>
    <w:rsid w:val="00C40663"/>
    <w:rsid w:val="00C42C8D"/>
    <w:rsid w:val="00C45A2F"/>
    <w:rsid w:val="00C46736"/>
    <w:rsid w:val="00C46A3E"/>
    <w:rsid w:val="00C46C2B"/>
    <w:rsid w:val="00C475D1"/>
    <w:rsid w:val="00C50A4F"/>
    <w:rsid w:val="00C518BF"/>
    <w:rsid w:val="00C539C2"/>
    <w:rsid w:val="00C54373"/>
    <w:rsid w:val="00C5464F"/>
    <w:rsid w:val="00C549E0"/>
    <w:rsid w:val="00C54BA4"/>
    <w:rsid w:val="00C5684D"/>
    <w:rsid w:val="00C571E5"/>
    <w:rsid w:val="00C57891"/>
    <w:rsid w:val="00C6167B"/>
    <w:rsid w:val="00C62A41"/>
    <w:rsid w:val="00C639F5"/>
    <w:rsid w:val="00C64443"/>
    <w:rsid w:val="00C65823"/>
    <w:rsid w:val="00C660EC"/>
    <w:rsid w:val="00C6624C"/>
    <w:rsid w:val="00C66566"/>
    <w:rsid w:val="00C66FFE"/>
    <w:rsid w:val="00C70390"/>
    <w:rsid w:val="00C7157B"/>
    <w:rsid w:val="00C72D2B"/>
    <w:rsid w:val="00C75DEC"/>
    <w:rsid w:val="00C76008"/>
    <w:rsid w:val="00C76227"/>
    <w:rsid w:val="00C764C6"/>
    <w:rsid w:val="00C7757B"/>
    <w:rsid w:val="00C806E9"/>
    <w:rsid w:val="00C80EC3"/>
    <w:rsid w:val="00C811E8"/>
    <w:rsid w:val="00C839F2"/>
    <w:rsid w:val="00C84163"/>
    <w:rsid w:val="00C8715F"/>
    <w:rsid w:val="00C9036A"/>
    <w:rsid w:val="00C90766"/>
    <w:rsid w:val="00C91EBF"/>
    <w:rsid w:val="00C92096"/>
    <w:rsid w:val="00C94F45"/>
    <w:rsid w:val="00C95BD0"/>
    <w:rsid w:val="00C95F27"/>
    <w:rsid w:val="00C960E0"/>
    <w:rsid w:val="00C966F1"/>
    <w:rsid w:val="00C973FA"/>
    <w:rsid w:val="00C97B5C"/>
    <w:rsid w:val="00CA042F"/>
    <w:rsid w:val="00CA05F2"/>
    <w:rsid w:val="00CA11C5"/>
    <w:rsid w:val="00CA1341"/>
    <w:rsid w:val="00CA1E5F"/>
    <w:rsid w:val="00CA252D"/>
    <w:rsid w:val="00CA3D2E"/>
    <w:rsid w:val="00CA40A9"/>
    <w:rsid w:val="00CA44F0"/>
    <w:rsid w:val="00CA4DF2"/>
    <w:rsid w:val="00CA534B"/>
    <w:rsid w:val="00CA59C9"/>
    <w:rsid w:val="00CA5A53"/>
    <w:rsid w:val="00CA5D52"/>
    <w:rsid w:val="00CA6AA8"/>
    <w:rsid w:val="00CA7EAA"/>
    <w:rsid w:val="00CB0BD6"/>
    <w:rsid w:val="00CB0E0F"/>
    <w:rsid w:val="00CB0F70"/>
    <w:rsid w:val="00CB19A8"/>
    <w:rsid w:val="00CB1E58"/>
    <w:rsid w:val="00CB1F69"/>
    <w:rsid w:val="00CB271F"/>
    <w:rsid w:val="00CB662B"/>
    <w:rsid w:val="00CB6881"/>
    <w:rsid w:val="00CB6F38"/>
    <w:rsid w:val="00CB7716"/>
    <w:rsid w:val="00CB7A77"/>
    <w:rsid w:val="00CC18EF"/>
    <w:rsid w:val="00CC1F3A"/>
    <w:rsid w:val="00CC2C36"/>
    <w:rsid w:val="00CC352C"/>
    <w:rsid w:val="00CC3EBE"/>
    <w:rsid w:val="00CC4462"/>
    <w:rsid w:val="00CC4903"/>
    <w:rsid w:val="00CC4BCF"/>
    <w:rsid w:val="00CC64D4"/>
    <w:rsid w:val="00CC7BA8"/>
    <w:rsid w:val="00CD137B"/>
    <w:rsid w:val="00CD2062"/>
    <w:rsid w:val="00CD2206"/>
    <w:rsid w:val="00CD31CE"/>
    <w:rsid w:val="00CD38AD"/>
    <w:rsid w:val="00CD467D"/>
    <w:rsid w:val="00CD4B48"/>
    <w:rsid w:val="00CD5E03"/>
    <w:rsid w:val="00CD6B90"/>
    <w:rsid w:val="00CD6F59"/>
    <w:rsid w:val="00CD7E6C"/>
    <w:rsid w:val="00CE05A0"/>
    <w:rsid w:val="00CE091B"/>
    <w:rsid w:val="00CE1399"/>
    <w:rsid w:val="00CE207B"/>
    <w:rsid w:val="00CE2DB6"/>
    <w:rsid w:val="00CE38EF"/>
    <w:rsid w:val="00CE3B80"/>
    <w:rsid w:val="00CE5D3B"/>
    <w:rsid w:val="00CF05A7"/>
    <w:rsid w:val="00CF1749"/>
    <w:rsid w:val="00CF2E3C"/>
    <w:rsid w:val="00CF319A"/>
    <w:rsid w:val="00CF5853"/>
    <w:rsid w:val="00CF6B08"/>
    <w:rsid w:val="00CF6CB0"/>
    <w:rsid w:val="00CF759E"/>
    <w:rsid w:val="00CF75FD"/>
    <w:rsid w:val="00D004D9"/>
    <w:rsid w:val="00D00758"/>
    <w:rsid w:val="00D00942"/>
    <w:rsid w:val="00D023A8"/>
    <w:rsid w:val="00D03BC7"/>
    <w:rsid w:val="00D04126"/>
    <w:rsid w:val="00D04151"/>
    <w:rsid w:val="00D04179"/>
    <w:rsid w:val="00D056A5"/>
    <w:rsid w:val="00D0674A"/>
    <w:rsid w:val="00D06E08"/>
    <w:rsid w:val="00D07345"/>
    <w:rsid w:val="00D10654"/>
    <w:rsid w:val="00D1281D"/>
    <w:rsid w:val="00D13248"/>
    <w:rsid w:val="00D138D6"/>
    <w:rsid w:val="00D140DA"/>
    <w:rsid w:val="00D148F3"/>
    <w:rsid w:val="00D15F1A"/>
    <w:rsid w:val="00D2043F"/>
    <w:rsid w:val="00D20487"/>
    <w:rsid w:val="00D2150D"/>
    <w:rsid w:val="00D2211A"/>
    <w:rsid w:val="00D22510"/>
    <w:rsid w:val="00D22855"/>
    <w:rsid w:val="00D23E06"/>
    <w:rsid w:val="00D2479B"/>
    <w:rsid w:val="00D25824"/>
    <w:rsid w:val="00D2745E"/>
    <w:rsid w:val="00D27CDE"/>
    <w:rsid w:val="00D30F45"/>
    <w:rsid w:val="00D34AA6"/>
    <w:rsid w:val="00D34FB4"/>
    <w:rsid w:val="00D35870"/>
    <w:rsid w:val="00D35E98"/>
    <w:rsid w:val="00D36675"/>
    <w:rsid w:val="00D368F0"/>
    <w:rsid w:val="00D405EA"/>
    <w:rsid w:val="00D41227"/>
    <w:rsid w:val="00D421CA"/>
    <w:rsid w:val="00D4289C"/>
    <w:rsid w:val="00D42D81"/>
    <w:rsid w:val="00D43D81"/>
    <w:rsid w:val="00D44DA8"/>
    <w:rsid w:val="00D4507B"/>
    <w:rsid w:val="00D46296"/>
    <w:rsid w:val="00D470C1"/>
    <w:rsid w:val="00D474A3"/>
    <w:rsid w:val="00D47A5F"/>
    <w:rsid w:val="00D47BF8"/>
    <w:rsid w:val="00D47E88"/>
    <w:rsid w:val="00D504B3"/>
    <w:rsid w:val="00D50FD0"/>
    <w:rsid w:val="00D513F9"/>
    <w:rsid w:val="00D52BA3"/>
    <w:rsid w:val="00D52DBF"/>
    <w:rsid w:val="00D56405"/>
    <w:rsid w:val="00D57518"/>
    <w:rsid w:val="00D57D7C"/>
    <w:rsid w:val="00D60AAF"/>
    <w:rsid w:val="00D61E14"/>
    <w:rsid w:val="00D63C26"/>
    <w:rsid w:val="00D647CE"/>
    <w:rsid w:val="00D648C0"/>
    <w:rsid w:val="00D659A4"/>
    <w:rsid w:val="00D70665"/>
    <w:rsid w:val="00D70C82"/>
    <w:rsid w:val="00D72103"/>
    <w:rsid w:val="00D73159"/>
    <w:rsid w:val="00D75451"/>
    <w:rsid w:val="00D75909"/>
    <w:rsid w:val="00D76096"/>
    <w:rsid w:val="00D76CF5"/>
    <w:rsid w:val="00D77305"/>
    <w:rsid w:val="00D81C95"/>
    <w:rsid w:val="00D82A05"/>
    <w:rsid w:val="00D831A9"/>
    <w:rsid w:val="00D84319"/>
    <w:rsid w:val="00D84755"/>
    <w:rsid w:val="00D85EB1"/>
    <w:rsid w:val="00D87BDA"/>
    <w:rsid w:val="00D90BF0"/>
    <w:rsid w:val="00D91563"/>
    <w:rsid w:val="00D92170"/>
    <w:rsid w:val="00D92171"/>
    <w:rsid w:val="00D93C24"/>
    <w:rsid w:val="00D95292"/>
    <w:rsid w:val="00D962C4"/>
    <w:rsid w:val="00D964D6"/>
    <w:rsid w:val="00D97030"/>
    <w:rsid w:val="00D979DE"/>
    <w:rsid w:val="00DA030F"/>
    <w:rsid w:val="00DA13B5"/>
    <w:rsid w:val="00DA21C3"/>
    <w:rsid w:val="00DA26F4"/>
    <w:rsid w:val="00DA6C31"/>
    <w:rsid w:val="00DA77D5"/>
    <w:rsid w:val="00DB0840"/>
    <w:rsid w:val="00DB391F"/>
    <w:rsid w:val="00DB3C97"/>
    <w:rsid w:val="00DB4820"/>
    <w:rsid w:val="00DB68B1"/>
    <w:rsid w:val="00DB70AE"/>
    <w:rsid w:val="00DB70B6"/>
    <w:rsid w:val="00DB7862"/>
    <w:rsid w:val="00DC0C2A"/>
    <w:rsid w:val="00DC1667"/>
    <w:rsid w:val="00DC1818"/>
    <w:rsid w:val="00DC1BFE"/>
    <w:rsid w:val="00DC5065"/>
    <w:rsid w:val="00DC57F5"/>
    <w:rsid w:val="00DC5806"/>
    <w:rsid w:val="00DC65C6"/>
    <w:rsid w:val="00DC6EB6"/>
    <w:rsid w:val="00DD019A"/>
    <w:rsid w:val="00DD0C67"/>
    <w:rsid w:val="00DD0CCB"/>
    <w:rsid w:val="00DD358D"/>
    <w:rsid w:val="00DD46D1"/>
    <w:rsid w:val="00DD5225"/>
    <w:rsid w:val="00DD5724"/>
    <w:rsid w:val="00DD6010"/>
    <w:rsid w:val="00DD7990"/>
    <w:rsid w:val="00DE1C74"/>
    <w:rsid w:val="00DE2D11"/>
    <w:rsid w:val="00DE6314"/>
    <w:rsid w:val="00DE74D3"/>
    <w:rsid w:val="00DF035F"/>
    <w:rsid w:val="00DF0F8D"/>
    <w:rsid w:val="00DF308C"/>
    <w:rsid w:val="00DF3254"/>
    <w:rsid w:val="00DF354B"/>
    <w:rsid w:val="00DF4711"/>
    <w:rsid w:val="00DF5AEA"/>
    <w:rsid w:val="00DF6002"/>
    <w:rsid w:val="00DF7E00"/>
    <w:rsid w:val="00E013DC"/>
    <w:rsid w:val="00E016A6"/>
    <w:rsid w:val="00E0202E"/>
    <w:rsid w:val="00E03886"/>
    <w:rsid w:val="00E03F3D"/>
    <w:rsid w:val="00E0473F"/>
    <w:rsid w:val="00E065D9"/>
    <w:rsid w:val="00E10684"/>
    <w:rsid w:val="00E15B07"/>
    <w:rsid w:val="00E15C0A"/>
    <w:rsid w:val="00E15CCD"/>
    <w:rsid w:val="00E1625D"/>
    <w:rsid w:val="00E16643"/>
    <w:rsid w:val="00E179B2"/>
    <w:rsid w:val="00E17AC0"/>
    <w:rsid w:val="00E20565"/>
    <w:rsid w:val="00E214C5"/>
    <w:rsid w:val="00E215A2"/>
    <w:rsid w:val="00E2324C"/>
    <w:rsid w:val="00E23F7F"/>
    <w:rsid w:val="00E24080"/>
    <w:rsid w:val="00E240E5"/>
    <w:rsid w:val="00E2468F"/>
    <w:rsid w:val="00E25412"/>
    <w:rsid w:val="00E25806"/>
    <w:rsid w:val="00E26F68"/>
    <w:rsid w:val="00E30B99"/>
    <w:rsid w:val="00E30D76"/>
    <w:rsid w:val="00E31192"/>
    <w:rsid w:val="00E313BD"/>
    <w:rsid w:val="00E320CE"/>
    <w:rsid w:val="00E32FA0"/>
    <w:rsid w:val="00E33266"/>
    <w:rsid w:val="00E33ADB"/>
    <w:rsid w:val="00E33EA4"/>
    <w:rsid w:val="00E34138"/>
    <w:rsid w:val="00E36858"/>
    <w:rsid w:val="00E36C61"/>
    <w:rsid w:val="00E36DA7"/>
    <w:rsid w:val="00E378DD"/>
    <w:rsid w:val="00E408CE"/>
    <w:rsid w:val="00E41FC2"/>
    <w:rsid w:val="00E42707"/>
    <w:rsid w:val="00E43482"/>
    <w:rsid w:val="00E441FE"/>
    <w:rsid w:val="00E44EE7"/>
    <w:rsid w:val="00E4552B"/>
    <w:rsid w:val="00E461D2"/>
    <w:rsid w:val="00E4768E"/>
    <w:rsid w:val="00E47734"/>
    <w:rsid w:val="00E52C32"/>
    <w:rsid w:val="00E55781"/>
    <w:rsid w:val="00E55F86"/>
    <w:rsid w:val="00E55F91"/>
    <w:rsid w:val="00E56E7C"/>
    <w:rsid w:val="00E57F9D"/>
    <w:rsid w:val="00E606A4"/>
    <w:rsid w:val="00E60E53"/>
    <w:rsid w:val="00E62364"/>
    <w:rsid w:val="00E62B27"/>
    <w:rsid w:val="00E638B0"/>
    <w:rsid w:val="00E65494"/>
    <w:rsid w:val="00E65B82"/>
    <w:rsid w:val="00E66EA5"/>
    <w:rsid w:val="00E67650"/>
    <w:rsid w:val="00E71A08"/>
    <w:rsid w:val="00E71D0B"/>
    <w:rsid w:val="00E71E2F"/>
    <w:rsid w:val="00E72B99"/>
    <w:rsid w:val="00E753C0"/>
    <w:rsid w:val="00E75DE3"/>
    <w:rsid w:val="00E7657D"/>
    <w:rsid w:val="00E76B28"/>
    <w:rsid w:val="00E77733"/>
    <w:rsid w:val="00E777F4"/>
    <w:rsid w:val="00E77878"/>
    <w:rsid w:val="00E80979"/>
    <w:rsid w:val="00E81BB0"/>
    <w:rsid w:val="00E82672"/>
    <w:rsid w:val="00E827FD"/>
    <w:rsid w:val="00E834AE"/>
    <w:rsid w:val="00E851D3"/>
    <w:rsid w:val="00E85619"/>
    <w:rsid w:val="00E860AC"/>
    <w:rsid w:val="00E8688E"/>
    <w:rsid w:val="00E87891"/>
    <w:rsid w:val="00E90B27"/>
    <w:rsid w:val="00E91BA0"/>
    <w:rsid w:val="00E9272B"/>
    <w:rsid w:val="00E92AF7"/>
    <w:rsid w:val="00E93590"/>
    <w:rsid w:val="00E9798E"/>
    <w:rsid w:val="00EA10A6"/>
    <w:rsid w:val="00EA111E"/>
    <w:rsid w:val="00EA1386"/>
    <w:rsid w:val="00EA235D"/>
    <w:rsid w:val="00EA2464"/>
    <w:rsid w:val="00EA28AD"/>
    <w:rsid w:val="00EA4296"/>
    <w:rsid w:val="00EA57CA"/>
    <w:rsid w:val="00EA600D"/>
    <w:rsid w:val="00EA610E"/>
    <w:rsid w:val="00EA6316"/>
    <w:rsid w:val="00EA6B51"/>
    <w:rsid w:val="00EA78D4"/>
    <w:rsid w:val="00EA7CCB"/>
    <w:rsid w:val="00EA7F4C"/>
    <w:rsid w:val="00EB082B"/>
    <w:rsid w:val="00EB0A71"/>
    <w:rsid w:val="00EB2231"/>
    <w:rsid w:val="00EB3966"/>
    <w:rsid w:val="00EB41A1"/>
    <w:rsid w:val="00EB45F4"/>
    <w:rsid w:val="00EB4980"/>
    <w:rsid w:val="00EC028E"/>
    <w:rsid w:val="00EC1DC3"/>
    <w:rsid w:val="00EC4736"/>
    <w:rsid w:val="00EC537A"/>
    <w:rsid w:val="00EC793F"/>
    <w:rsid w:val="00EC7D89"/>
    <w:rsid w:val="00ED1500"/>
    <w:rsid w:val="00ED3355"/>
    <w:rsid w:val="00ED4A81"/>
    <w:rsid w:val="00ED6EA0"/>
    <w:rsid w:val="00ED79D6"/>
    <w:rsid w:val="00EE2112"/>
    <w:rsid w:val="00EE24E1"/>
    <w:rsid w:val="00EE2E72"/>
    <w:rsid w:val="00EE3F87"/>
    <w:rsid w:val="00EE4A2F"/>
    <w:rsid w:val="00EF0B8D"/>
    <w:rsid w:val="00EF0BCC"/>
    <w:rsid w:val="00EF3F87"/>
    <w:rsid w:val="00EF4308"/>
    <w:rsid w:val="00EF4E83"/>
    <w:rsid w:val="00EF55AE"/>
    <w:rsid w:val="00EF594A"/>
    <w:rsid w:val="00EF5CDA"/>
    <w:rsid w:val="00EF7006"/>
    <w:rsid w:val="00F0054F"/>
    <w:rsid w:val="00F01656"/>
    <w:rsid w:val="00F027D6"/>
    <w:rsid w:val="00F03C64"/>
    <w:rsid w:val="00F05957"/>
    <w:rsid w:val="00F069AE"/>
    <w:rsid w:val="00F101BF"/>
    <w:rsid w:val="00F1030C"/>
    <w:rsid w:val="00F130CD"/>
    <w:rsid w:val="00F134C9"/>
    <w:rsid w:val="00F142B8"/>
    <w:rsid w:val="00F1430A"/>
    <w:rsid w:val="00F15174"/>
    <w:rsid w:val="00F17283"/>
    <w:rsid w:val="00F17497"/>
    <w:rsid w:val="00F22143"/>
    <w:rsid w:val="00F23568"/>
    <w:rsid w:val="00F24318"/>
    <w:rsid w:val="00F24BED"/>
    <w:rsid w:val="00F26FEC"/>
    <w:rsid w:val="00F277F6"/>
    <w:rsid w:val="00F303EA"/>
    <w:rsid w:val="00F30846"/>
    <w:rsid w:val="00F31EFB"/>
    <w:rsid w:val="00F32469"/>
    <w:rsid w:val="00F32BF6"/>
    <w:rsid w:val="00F333CA"/>
    <w:rsid w:val="00F33ACA"/>
    <w:rsid w:val="00F34076"/>
    <w:rsid w:val="00F348F6"/>
    <w:rsid w:val="00F354E4"/>
    <w:rsid w:val="00F35BF3"/>
    <w:rsid w:val="00F364A6"/>
    <w:rsid w:val="00F3779F"/>
    <w:rsid w:val="00F4351C"/>
    <w:rsid w:val="00F43B6F"/>
    <w:rsid w:val="00F4439D"/>
    <w:rsid w:val="00F4459F"/>
    <w:rsid w:val="00F468BF"/>
    <w:rsid w:val="00F46BA1"/>
    <w:rsid w:val="00F47714"/>
    <w:rsid w:val="00F47723"/>
    <w:rsid w:val="00F4794E"/>
    <w:rsid w:val="00F515DB"/>
    <w:rsid w:val="00F52E67"/>
    <w:rsid w:val="00F53D77"/>
    <w:rsid w:val="00F5419B"/>
    <w:rsid w:val="00F55436"/>
    <w:rsid w:val="00F5557D"/>
    <w:rsid w:val="00F555D5"/>
    <w:rsid w:val="00F55A53"/>
    <w:rsid w:val="00F56BE5"/>
    <w:rsid w:val="00F5735A"/>
    <w:rsid w:val="00F57D2A"/>
    <w:rsid w:val="00F57FA7"/>
    <w:rsid w:val="00F6100C"/>
    <w:rsid w:val="00F61814"/>
    <w:rsid w:val="00F618AC"/>
    <w:rsid w:val="00F63234"/>
    <w:rsid w:val="00F63A1A"/>
    <w:rsid w:val="00F63EFC"/>
    <w:rsid w:val="00F6512A"/>
    <w:rsid w:val="00F66733"/>
    <w:rsid w:val="00F700CF"/>
    <w:rsid w:val="00F7109A"/>
    <w:rsid w:val="00F71171"/>
    <w:rsid w:val="00F7155F"/>
    <w:rsid w:val="00F72234"/>
    <w:rsid w:val="00F72B94"/>
    <w:rsid w:val="00F732C4"/>
    <w:rsid w:val="00F7330C"/>
    <w:rsid w:val="00F73A6B"/>
    <w:rsid w:val="00F751A1"/>
    <w:rsid w:val="00F7592D"/>
    <w:rsid w:val="00F76B2D"/>
    <w:rsid w:val="00F776C1"/>
    <w:rsid w:val="00F82C2D"/>
    <w:rsid w:val="00F82D58"/>
    <w:rsid w:val="00F87389"/>
    <w:rsid w:val="00F9029A"/>
    <w:rsid w:val="00F90C60"/>
    <w:rsid w:val="00F91BB9"/>
    <w:rsid w:val="00F92AA8"/>
    <w:rsid w:val="00F93D44"/>
    <w:rsid w:val="00F941A8"/>
    <w:rsid w:val="00F94D12"/>
    <w:rsid w:val="00FA0681"/>
    <w:rsid w:val="00FA0BB1"/>
    <w:rsid w:val="00FA1148"/>
    <w:rsid w:val="00FA1DD5"/>
    <w:rsid w:val="00FA2DAD"/>
    <w:rsid w:val="00FA3709"/>
    <w:rsid w:val="00FA3BC8"/>
    <w:rsid w:val="00FA4496"/>
    <w:rsid w:val="00FA736B"/>
    <w:rsid w:val="00FB14AD"/>
    <w:rsid w:val="00FB14E1"/>
    <w:rsid w:val="00FB1BCA"/>
    <w:rsid w:val="00FB3366"/>
    <w:rsid w:val="00FB4991"/>
    <w:rsid w:val="00FB4AE0"/>
    <w:rsid w:val="00FB5C4B"/>
    <w:rsid w:val="00FB6404"/>
    <w:rsid w:val="00FB6576"/>
    <w:rsid w:val="00FC0214"/>
    <w:rsid w:val="00FC0F47"/>
    <w:rsid w:val="00FC1C8A"/>
    <w:rsid w:val="00FC1CC0"/>
    <w:rsid w:val="00FC2425"/>
    <w:rsid w:val="00FC339E"/>
    <w:rsid w:val="00FC3A30"/>
    <w:rsid w:val="00FC55CF"/>
    <w:rsid w:val="00FC5801"/>
    <w:rsid w:val="00FC58C1"/>
    <w:rsid w:val="00FC5B11"/>
    <w:rsid w:val="00FC6066"/>
    <w:rsid w:val="00FD16D7"/>
    <w:rsid w:val="00FD19B8"/>
    <w:rsid w:val="00FD258D"/>
    <w:rsid w:val="00FD2857"/>
    <w:rsid w:val="00FD292D"/>
    <w:rsid w:val="00FD31F1"/>
    <w:rsid w:val="00FD37E8"/>
    <w:rsid w:val="00FD5BEA"/>
    <w:rsid w:val="00FD6E48"/>
    <w:rsid w:val="00FD762A"/>
    <w:rsid w:val="00FD77D0"/>
    <w:rsid w:val="00FE105A"/>
    <w:rsid w:val="00FE1291"/>
    <w:rsid w:val="00FE1F73"/>
    <w:rsid w:val="00FE36D5"/>
    <w:rsid w:val="00FE3AE9"/>
    <w:rsid w:val="00FE43D4"/>
    <w:rsid w:val="00FE4C96"/>
    <w:rsid w:val="00FE5152"/>
    <w:rsid w:val="00FE5A01"/>
    <w:rsid w:val="00FE5DAA"/>
    <w:rsid w:val="00FF00DE"/>
    <w:rsid w:val="00FF0C18"/>
    <w:rsid w:val="00FF10F6"/>
    <w:rsid w:val="00FF1E82"/>
    <w:rsid w:val="00FF28CC"/>
    <w:rsid w:val="00FF29F1"/>
    <w:rsid w:val="00FF2E35"/>
    <w:rsid w:val="00FF2E8C"/>
    <w:rsid w:val="00FF3E35"/>
    <w:rsid w:val="00FF4403"/>
    <w:rsid w:val="00FF7B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ectionheading">
    <w:name w:val="sectionheading"/>
    <w:basedOn w:val="Normal"/>
    <w:rsid w:val="00C46736"/>
    <w:pPr>
      <w:spacing w:before="100" w:beforeAutospacing="1" w:after="100" w:afterAutospacing="1"/>
    </w:pPr>
    <w:rPr>
      <w:b/>
      <w:bCs/>
      <w:color w:val="000080"/>
    </w:rPr>
  </w:style>
  <w:style w:type="paragraph" w:customStyle="1" w:styleId="subsectiona">
    <w:name w:val="subsectiona"/>
    <w:basedOn w:val="Normal"/>
    <w:rsid w:val="00C46736"/>
    <w:pPr>
      <w:shd w:val="clear" w:color="auto" w:fill="FFFFFF"/>
      <w:spacing w:before="100" w:beforeAutospacing="1" w:after="100" w:afterAutospacing="1"/>
    </w:pPr>
    <w:rPr>
      <w:color w:val="000080"/>
    </w:rPr>
  </w:style>
  <w:style w:type="paragraph" w:customStyle="1" w:styleId="paragraph1">
    <w:name w:val="paragraph1"/>
    <w:basedOn w:val="Normal"/>
    <w:rsid w:val="00C46736"/>
    <w:pPr>
      <w:shd w:val="clear" w:color="auto" w:fill="FFFFFF"/>
      <w:spacing w:before="100" w:beforeAutospacing="1" w:after="100" w:afterAutospacing="1"/>
      <w:ind w:left="720"/>
    </w:pPr>
    <w:rPr>
      <w:color w:val="000080"/>
    </w:rPr>
  </w:style>
  <w:style w:type="paragraph" w:customStyle="1" w:styleId="sourcenote">
    <w:name w:val="sourcenote"/>
    <w:basedOn w:val="Normal"/>
    <w:rsid w:val="00C46736"/>
    <w:pPr>
      <w:shd w:val="clear" w:color="auto" w:fill="FFFFFF"/>
      <w:spacing w:before="100" w:beforeAutospacing="1" w:after="100" w:afterAutospacing="1"/>
      <w:jc w:val="center"/>
    </w:pPr>
    <w:rPr>
      <w:i/>
      <w:iCs/>
      <w:color w:val="000080"/>
    </w:rPr>
  </w:style>
  <w:style w:type="paragraph" w:customStyle="1" w:styleId="statutoryauthority">
    <w:name w:val="statutoryauthority"/>
    <w:basedOn w:val="Normal"/>
    <w:rsid w:val="00C46736"/>
    <w:pPr>
      <w:shd w:val="clear" w:color="auto" w:fill="FFFFFF"/>
      <w:spacing w:before="100" w:beforeAutospacing="1" w:after="100" w:afterAutospacing="1"/>
      <w:jc w:val="center"/>
    </w:pPr>
    <w:rPr>
      <w:b/>
      <w:bCs/>
      <w:color w:val="025351"/>
    </w:rPr>
  </w:style>
  <w:style w:type="paragraph" w:customStyle="1" w:styleId="firstline">
    <w:name w:val="firstline"/>
    <w:basedOn w:val="Normal"/>
    <w:rsid w:val="00C46736"/>
    <w:pPr>
      <w:spacing w:before="100" w:beforeAutospacing="1" w:after="100" w:afterAutospacing="1"/>
      <w:jc w:val="center"/>
    </w:pPr>
    <w:rPr>
      <w:rFonts w:ascii="Tahoma" w:hAnsi="Tahoma" w:cs="Tahoma"/>
      <w:b/>
      <w:bCs/>
      <w:color w:val="000066"/>
      <w:sz w:val="26"/>
      <w:szCs w:val="26"/>
    </w:rPr>
  </w:style>
  <w:style w:type="paragraph" w:styleId="Header">
    <w:name w:val="header"/>
    <w:basedOn w:val="Normal"/>
    <w:rsid w:val="00C46736"/>
    <w:pPr>
      <w:tabs>
        <w:tab w:val="center" w:pos="4320"/>
        <w:tab w:val="right" w:pos="8640"/>
      </w:tabs>
    </w:pPr>
  </w:style>
  <w:style w:type="paragraph" w:styleId="Footer">
    <w:name w:val="footer"/>
    <w:basedOn w:val="Normal"/>
    <w:rsid w:val="00C46736"/>
    <w:pPr>
      <w:tabs>
        <w:tab w:val="center" w:pos="4320"/>
        <w:tab w:val="right" w:pos="8640"/>
      </w:tabs>
    </w:pPr>
  </w:style>
  <w:style w:type="character" w:styleId="PageNumber">
    <w:name w:val="page number"/>
    <w:basedOn w:val="DefaultParagraphFont"/>
    <w:rsid w:val="00C46736"/>
  </w:style>
</w:styles>
</file>

<file path=word/webSettings.xml><?xml version="1.0" encoding="utf-8"?>
<w:webSettings xmlns:r="http://schemas.openxmlformats.org/officeDocument/2006/relationships" xmlns:w="http://schemas.openxmlformats.org/wordprocessingml/2006/main">
  <w:divs>
    <w:div w:id="946622936">
      <w:bodyDiv w:val="1"/>
      <w:marLeft w:val="0"/>
      <w:marRight w:val="0"/>
      <w:marTop w:val="0"/>
      <w:marBottom w:val="0"/>
      <w:divBdr>
        <w:top w:val="none" w:sz="0" w:space="0" w:color="auto"/>
        <w:left w:val="none" w:sz="0" w:space="0" w:color="auto"/>
        <w:bottom w:val="none" w:sz="0" w:space="0" w:color="auto"/>
        <w:right w:val="none" w:sz="0" w:space="0" w:color="auto"/>
      </w:divBdr>
      <w:divsChild>
        <w:div w:id="227418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3788</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Chapter 102</vt:lpstr>
    </vt:vector>
  </TitlesOfParts>
  <Company> </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102</dc:title>
  <dc:subject/>
  <dc:creator>admin</dc:creator>
  <cp:keywords/>
  <dc:description/>
  <cp:lastModifiedBy>mrathbon</cp:lastModifiedBy>
  <cp:revision>2</cp:revision>
  <dcterms:created xsi:type="dcterms:W3CDTF">2009-10-29T21:03:00Z</dcterms:created>
  <dcterms:modified xsi:type="dcterms:W3CDTF">2009-10-29T21:03:00Z</dcterms:modified>
</cp:coreProperties>
</file>