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9A" w:rsidRDefault="00D8049A" w:rsidP="002F4FFF">
      <w:pPr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McKinney ISD</w:t>
      </w:r>
    </w:p>
    <w:p w:rsidR="004070B7" w:rsidRDefault="002F4FFF" w:rsidP="002F4FFF">
      <w:pPr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SHAC Meeting  October 9, 2014</w:t>
      </w:r>
    </w:p>
    <w:p w:rsidR="002F4FFF" w:rsidRDefault="002F4FFF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Attendance:</w:t>
      </w:r>
      <w:r w:rsidR="00D8049A">
        <w:rPr>
          <w:rFonts w:ascii="Tahoma" w:hAnsi="Tahoma" w:cs="Tahoma"/>
          <w:sz w:val="28"/>
        </w:rPr>
        <w:t xml:space="preserve"> Patricia Aranibar, Jean Begala, Julie Blankenship, Shane Cowan, Kim Frank, Tina Granberry, McCrey Guillary, PJ Holland-Rasor, Kathy Johnson, Jaymi Kallman, Karin Klemm, Penny Maple, Michael Mariano, Amy Marland, Kassidy Oberhelman, Stephanie O’Dell, Lisa Rich, James Shoemake, Cathleen Young, Rogelis Morales</w:t>
      </w:r>
    </w:p>
    <w:p w:rsidR="002F4FFF" w:rsidRDefault="002F4FFF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Call to Order:</w:t>
      </w:r>
      <w:r w:rsidR="002061D2">
        <w:rPr>
          <w:rFonts w:ascii="Tahoma" w:hAnsi="Tahoma" w:cs="Tahoma"/>
          <w:sz w:val="28"/>
        </w:rPr>
        <w:t xml:space="preserve"> 6:32 pm</w:t>
      </w:r>
    </w:p>
    <w:p w:rsidR="002F4FFF" w:rsidRDefault="002F4FFF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Minutes approved by:</w:t>
      </w:r>
      <w:r w:rsidR="002061D2">
        <w:rPr>
          <w:rFonts w:ascii="Tahoma" w:hAnsi="Tahoma" w:cs="Tahoma"/>
          <w:sz w:val="28"/>
        </w:rPr>
        <w:t xml:space="preserve"> James Shoemake and Kathy Johnson</w:t>
      </w:r>
    </w:p>
    <w:p w:rsidR="002061D2" w:rsidRDefault="002061D2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Julie: reviewed the FDA guidelines of fundraising and food guidelines.</w:t>
      </w:r>
    </w:p>
    <w:p w:rsidR="002061D2" w:rsidRDefault="002061D2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Texas can make rules tighter than FDA – Texas said no carbonated drinks unless 100% fruit juice. </w:t>
      </w:r>
      <w:r w:rsidR="00D8049A">
        <w:rPr>
          <w:rFonts w:ascii="Tahoma" w:hAnsi="Tahoma" w:cs="Tahoma"/>
          <w:sz w:val="28"/>
        </w:rPr>
        <w:t xml:space="preserve"> There are time and p</w:t>
      </w:r>
      <w:r>
        <w:rPr>
          <w:rFonts w:ascii="Tahoma" w:hAnsi="Tahoma" w:cs="Tahoma"/>
          <w:sz w:val="28"/>
        </w:rPr>
        <w:t>lace restrictions – No competing with food services – No fundraising during school day at all. Elementary</w:t>
      </w:r>
      <w:r w:rsidR="00D8049A">
        <w:rPr>
          <w:rFonts w:ascii="Tahoma" w:hAnsi="Tahoma" w:cs="Tahoma"/>
          <w:sz w:val="28"/>
        </w:rPr>
        <w:t xml:space="preserve"> Includes the time and hour before school.</w:t>
      </w:r>
    </w:p>
    <w:p w:rsidR="002061D2" w:rsidRDefault="002061D2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In MS not for 3</w:t>
      </w:r>
      <w:r w:rsidR="006C0BFD">
        <w:rPr>
          <w:rFonts w:ascii="Tahoma" w:hAnsi="Tahoma" w:cs="Tahoma"/>
          <w:sz w:val="28"/>
        </w:rPr>
        <w:t>0 min before or after   In HS no</w:t>
      </w:r>
      <w:r>
        <w:rPr>
          <w:rFonts w:ascii="Tahoma" w:hAnsi="Tahoma" w:cs="Tahoma"/>
          <w:sz w:val="28"/>
        </w:rPr>
        <w:t>t where cafeteria can see the store.</w:t>
      </w:r>
    </w:p>
    <w:p w:rsidR="002061D2" w:rsidRDefault="002061D2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MHS moved their store.</w:t>
      </w:r>
    </w:p>
    <w:p w:rsidR="002061D2" w:rsidRDefault="002061D2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MISD has been working on wellness policy for many years.  Including not using food in the curriculum- for one reason students with diabetes and food allergies were being excluded from some activities.</w:t>
      </w:r>
    </w:p>
    <w:p w:rsidR="003F602C" w:rsidRDefault="00D8049A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dicussed how school/classroom parties have</w:t>
      </w:r>
      <w:r w:rsidR="003F602C">
        <w:rPr>
          <w:rFonts w:ascii="Tahoma" w:hAnsi="Tahoma" w:cs="Tahoma"/>
          <w:sz w:val="28"/>
        </w:rPr>
        <w:t xml:space="preserve"> changed in schools.</w:t>
      </w:r>
    </w:p>
    <w:p w:rsidR="003F602C" w:rsidRDefault="003F602C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FFA Legal (red) – SHAC would like to add the wording in red.  Want to add the No give away of food.</w:t>
      </w:r>
      <w:r w:rsidR="006C0BFD">
        <w:rPr>
          <w:rFonts w:ascii="Tahoma" w:hAnsi="Tahoma" w:cs="Tahoma"/>
          <w:sz w:val="28"/>
        </w:rPr>
        <w:t xml:space="preserve">  (see</w:t>
      </w:r>
      <w:r>
        <w:rPr>
          <w:rFonts w:ascii="Tahoma" w:hAnsi="Tahoma" w:cs="Tahoma"/>
          <w:sz w:val="28"/>
        </w:rPr>
        <w:t xml:space="preserve"> document)</w:t>
      </w:r>
    </w:p>
    <w:p w:rsidR="003F602C" w:rsidRDefault="00D8049A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Kim Frank asked what the</w:t>
      </w:r>
      <w:r w:rsidR="003F602C">
        <w:rPr>
          <w:rFonts w:ascii="Tahoma" w:hAnsi="Tahoma" w:cs="Tahoma"/>
          <w:sz w:val="28"/>
        </w:rPr>
        <w:t xml:space="preserve"> difference</w:t>
      </w:r>
      <w:r>
        <w:rPr>
          <w:rFonts w:ascii="Tahoma" w:hAnsi="Tahoma" w:cs="Tahoma"/>
          <w:sz w:val="28"/>
        </w:rPr>
        <w:t xml:space="preserve"> is</w:t>
      </w:r>
      <w:r w:rsidR="003F602C">
        <w:rPr>
          <w:rFonts w:ascii="Tahoma" w:hAnsi="Tahoma" w:cs="Tahoma"/>
          <w:sz w:val="28"/>
        </w:rPr>
        <w:t xml:space="preserve"> because they are giving away the food. James explained how the FDA regulates food for school districts.</w:t>
      </w:r>
      <w:r w:rsidR="006C0BFD">
        <w:rPr>
          <w:rFonts w:ascii="Tahoma" w:hAnsi="Tahoma" w:cs="Tahoma"/>
          <w:sz w:val="28"/>
        </w:rPr>
        <w:t xml:space="preserve">  </w:t>
      </w:r>
    </w:p>
    <w:p w:rsidR="006C0BFD" w:rsidRDefault="006C0BFD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Tina Granberry stated that what she sees Evan MS kids eat for breakfast is all empty calorie foods.  James explained that these foods are reformulated for school, despite th</w:t>
      </w:r>
      <w:r w:rsidR="00D8049A">
        <w:rPr>
          <w:rFonts w:ascii="Tahoma" w:hAnsi="Tahoma" w:cs="Tahoma"/>
          <w:sz w:val="28"/>
        </w:rPr>
        <w:t>e name brand labeling.  Karin Klemm</w:t>
      </w:r>
      <w:r>
        <w:rPr>
          <w:rFonts w:ascii="Tahoma" w:hAnsi="Tahoma" w:cs="Tahoma"/>
          <w:sz w:val="28"/>
        </w:rPr>
        <w:t xml:space="preserve"> stated that the teachers and parents need to educate kids about choices, making good choices going forward in life.</w:t>
      </w:r>
    </w:p>
    <w:p w:rsidR="006C0BFD" w:rsidRDefault="006C0BFD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lastRenderedPageBreak/>
        <w:t>Kim Frank feels that we are taking things away from kids, parents are there to allow their children</w:t>
      </w:r>
      <w:r w:rsidR="00D14E49">
        <w:rPr>
          <w:rFonts w:ascii="Tahoma" w:hAnsi="Tahoma" w:cs="Tahoma"/>
          <w:sz w:val="28"/>
        </w:rPr>
        <w:t xml:space="preserve"> to eat what they are OK with.</w:t>
      </w:r>
    </w:p>
    <w:p w:rsidR="00D14E49" w:rsidRDefault="00D14E49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Looking at how</w:t>
      </w:r>
      <w:r w:rsidR="003D682F">
        <w:rPr>
          <w:rFonts w:ascii="Tahoma" w:hAnsi="Tahoma" w:cs="Tahoma"/>
          <w:sz w:val="28"/>
        </w:rPr>
        <w:t xml:space="preserve"> we can feed our athletes at g</w:t>
      </w:r>
      <w:r>
        <w:rPr>
          <w:rFonts w:ascii="Tahoma" w:hAnsi="Tahoma" w:cs="Tahoma"/>
          <w:sz w:val="28"/>
        </w:rPr>
        <w:t>ame day events so that kids can stay on campus, eat a meal before a game etc…</w:t>
      </w:r>
    </w:p>
    <w:p w:rsidR="00D14E49" w:rsidRDefault="00D14E49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Look to add something under “d” to say include healthy options.</w:t>
      </w:r>
    </w:p>
    <w:p w:rsidR="00CF6895" w:rsidRDefault="00CF6895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Tina G suggested  athletes need to be </w:t>
      </w:r>
      <w:r w:rsidR="003D682F">
        <w:rPr>
          <w:rFonts w:ascii="Tahoma" w:hAnsi="Tahoma" w:cs="Tahoma"/>
          <w:sz w:val="28"/>
        </w:rPr>
        <w:t>fed before a game, so going to S</w:t>
      </w:r>
      <w:r>
        <w:rPr>
          <w:rFonts w:ascii="Tahoma" w:hAnsi="Tahoma" w:cs="Tahoma"/>
          <w:sz w:val="28"/>
        </w:rPr>
        <w:t xml:space="preserve">ubway or </w:t>
      </w:r>
      <w:r w:rsidR="003D682F">
        <w:rPr>
          <w:rFonts w:ascii="Tahoma" w:hAnsi="Tahoma" w:cs="Tahoma"/>
          <w:sz w:val="28"/>
        </w:rPr>
        <w:t>McAlister’s</w:t>
      </w:r>
      <w:r>
        <w:rPr>
          <w:rFonts w:ascii="Tahoma" w:hAnsi="Tahoma" w:cs="Tahoma"/>
          <w:sz w:val="28"/>
        </w:rPr>
        <w:t xml:space="preserve">  those food are not going to meet the Smart Snack </w:t>
      </w:r>
      <w:r w:rsidR="003D682F">
        <w:rPr>
          <w:rFonts w:ascii="Tahoma" w:hAnsi="Tahoma" w:cs="Tahoma"/>
          <w:sz w:val="28"/>
        </w:rPr>
        <w:t>calculator –</w:t>
      </w:r>
      <w:r>
        <w:rPr>
          <w:rFonts w:ascii="Tahoma" w:hAnsi="Tahoma" w:cs="Tahoma"/>
          <w:sz w:val="28"/>
        </w:rPr>
        <w:t xml:space="preserve"> then giving them a footlong sub instead of a half sub with chips and apple.</w:t>
      </w:r>
    </w:p>
    <w:p w:rsidR="00D14E49" w:rsidRDefault="003D682F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Karin Klemm</w:t>
      </w:r>
      <w:r w:rsidR="00D14E49">
        <w:rPr>
          <w:rFonts w:ascii="Tahoma" w:hAnsi="Tahoma" w:cs="Tahoma"/>
          <w:sz w:val="28"/>
        </w:rPr>
        <w:t xml:space="preserve"> stated that the Government has tried to fix the </w:t>
      </w:r>
      <w:r w:rsidR="001D5395">
        <w:rPr>
          <w:rFonts w:ascii="Tahoma" w:hAnsi="Tahoma" w:cs="Tahoma"/>
          <w:sz w:val="28"/>
        </w:rPr>
        <w:t>Obesity epidemic in America.  It has gone to extremes in situations, but it is our job to help educate families and students on healthy habits.</w:t>
      </w:r>
    </w:p>
    <w:p w:rsidR="001D5395" w:rsidRDefault="003D682F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Cathleen</w:t>
      </w:r>
      <w:r w:rsidR="001D5395">
        <w:rPr>
          <w:rFonts w:ascii="Tahoma" w:hAnsi="Tahoma" w:cs="Tahoma"/>
          <w:sz w:val="28"/>
        </w:rPr>
        <w:t xml:space="preserve"> Young asked if Club 360 can withhold recess time for kids that need a punishment.  Julie</w:t>
      </w:r>
      <w:r>
        <w:rPr>
          <w:rFonts w:ascii="Tahoma" w:hAnsi="Tahoma" w:cs="Tahoma"/>
          <w:sz w:val="28"/>
        </w:rPr>
        <w:t xml:space="preserve"> Blankenship</w:t>
      </w:r>
      <w:r w:rsidR="001D5395">
        <w:rPr>
          <w:rFonts w:ascii="Tahoma" w:hAnsi="Tahoma" w:cs="Tahoma"/>
          <w:sz w:val="28"/>
        </w:rPr>
        <w:t xml:space="preserve"> said we can look at different ways to offer punishment- and maybe look at taking away physical activity as last resort.</w:t>
      </w:r>
    </w:p>
    <w:p w:rsidR="00632393" w:rsidRDefault="00CF6895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PJ </w:t>
      </w:r>
      <w:r w:rsidR="003D682F">
        <w:rPr>
          <w:rFonts w:ascii="Tahoma" w:hAnsi="Tahoma" w:cs="Tahoma"/>
          <w:sz w:val="28"/>
        </w:rPr>
        <w:t xml:space="preserve">Holland-Rasor </w:t>
      </w:r>
      <w:r>
        <w:rPr>
          <w:rFonts w:ascii="Tahoma" w:hAnsi="Tahoma" w:cs="Tahoma"/>
          <w:sz w:val="28"/>
        </w:rPr>
        <w:t>stated we had over 1000 students labeled homeless in MISD.</w:t>
      </w:r>
      <w:r w:rsidR="003D682F">
        <w:rPr>
          <w:rFonts w:ascii="Tahoma" w:hAnsi="Tahoma" w:cs="Tahoma"/>
          <w:sz w:val="28"/>
        </w:rPr>
        <w:t xml:space="preserve">  </w:t>
      </w:r>
      <w:r w:rsidR="00632393">
        <w:rPr>
          <w:rFonts w:ascii="Tahoma" w:hAnsi="Tahoma" w:cs="Tahoma"/>
          <w:sz w:val="28"/>
        </w:rPr>
        <w:t>Looking to find ways that we could get snack packs to go home with MS and HS  students.</w:t>
      </w:r>
    </w:p>
    <w:p w:rsidR="00CF6895" w:rsidRDefault="00632393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Athletes that can’t pay for meals or have the parents that can bring food before a game – Aramark can provide a game day meal for a needy student.</w:t>
      </w:r>
      <w:r w:rsidR="00CF6895">
        <w:rPr>
          <w:rFonts w:ascii="Tahoma" w:hAnsi="Tahoma" w:cs="Tahoma"/>
          <w:sz w:val="28"/>
        </w:rPr>
        <w:t xml:space="preserve">  </w:t>
      </w:r>
    </w:p>
    <w:p w:rsidR="00632393" w:rsidRDefault="00161631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PJ stated that we are doing a Parent event – for parents only – no students allowed. </w:t>
      </w:r>
    </w:p>
    <w:p w:rsidR="00161631" w:rsidRDefault="003D682F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Ask the S</w:t>
      </w:r>
      <w:r w:rsidR="00161631">
        <w:rPr>
          <w:rFonts w:ascii="Tahoma" w:hAnsi="Tahoma" w:cs="Tahoma"/>
          <w:sz w:val="28"/>
        </w:rPr>
        <w:t>pecialist : Drug Awareness  Collin College – Rm D 106            Nov. 11 7-8:30 pm</w:t>
      </w:r>
    </w:p>
    <w:p w:rsidR="00161631" w:rsidRDefault="00161631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The document</w:t>
      </w:r>
      <w:r w:rsidR="003D682F">
        <w:rPr>
          <w:rFonts w:ascii="Tahoma" w:hAnsi="Tahoma" w:cs="Tahoma"/>
          <w:sz w:val="28"/>
        </w:rPr>
        <w:t xml:space="preserve"> regarding FDA guidelines and changes tour current policies</w:t>
      </w:r>
      <w:r>
        <w:rPr>
          <w:rFonts w:ascii="Tahoma" w:hAnsi="Tahoma" w:cs="Tahoma"/>
          <w:sz w:val="28"/>
        </w:rPr>
        <w:t xml:space="preserve"> will be presented before the board at next meeting – Oct. 28   </w:t>
      </w:r>
    </w:p>
    <w:p w:rsidR="00161631" w:rsidRDefault="003D682F" w:rsidP="002F4FFF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Meeting Adjourned: </w:t>
      </w:r>
      <w:r w:rsidR="00161631">
        <w:rPr>
          <w:rFonts w:ascii="Tahoma" w:hAnsi="Tahoma" w:cs="Tahoma"/>
          <w:sz w:val="28"/>
        </w:rPr>
        <w:t>7:50 pm</w:t>
      </w:r>
    </w:p>
    <w:p w:rsidR="00CF6895" w:rsidRDefault="00CF6895" w:rsidP="002F4FFF">
      <w:pPr>
        <w:rPr>
          <w:rFonts w:ascii="Tahoma" w:hAnsi="Tahoma" w:cs="Tahoma"/>
          <w:sz w:val="28"/>
        </w:rPr>
      </w:pPr>
    </w:p>
    <w:p w:rsidR="001D5395" w:rsidRDefault="001D5395" w:rsidP="002F4FFF">
      <w:pPr>
        <w:rPr>
          <w:rFonts w:ascii="Tahoma" w:hAnsi="Tahoma" w:cs="Tahoma"/>
          <w:sz w:val="28"/>
        </w:rPr>
      </w:pPr>
    </w:p>
    <w:p w:rsidR="001D5395" w:rsidRDefault="001D5395" w:rsidP="002F4FFF">
      <w:pPr>
        <w:rPr>
          <w:rFonts w:ascii="Tahoma" w:hAnsi="Tahoma" w:cs="Tahoma"/>
          <w:sz w:val="28"/>
        </w:rPr>
      </w:pPr>
    </w:p>
    <w:p w:rsidR="002061D2" w:rsidRDefault="002061D2" w:rsidP="002F4FFF">
      <w:pPr>
        <w:rPr>
          <w:rFonts w:ascii="Tahoma" w:hAnsi="Tahoma" w:cs="Tahoma"/>
          <w:sz w:val="28"/>
        </w:rPr>
      </w:pPr>
    </w:p>
    <w:p w:rsidR="002061D2" w:rsidRDefault="002061D2" w:rsidP="002F4FFF">
      <w:pPr>
        <w:rPr>
          <w:rFonts w:ascii="Tahoma" w:hAnsi="Tahoma" w:cs="Tahoma"/>
          <w:sz w:val="28"/>
        </w:rPr>
      </w:pPr>
    </w:p>
    <w:p w:rsidR="002F4FFF" w:rsidRPr="002F4FFF" w:rsidRDefault="002F4FFF" w:rsidP="002F4FFF">
      <w:pPr>
        <w:rPr>
          <w:rFonts w:ascii="Tahoma" w:hAnsi="Tahoma" w:cs="Tahoma"/>
          <w:sz w:val="28"/>
        </w:rPr>
      </w:pPr>
    </w:p>
    <w:sectPr w:rsidR="002F4FFF" w:rsidRPr="002F4FFF" w:rsidSect="003D68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2F4FFF"/>
    <w:rsid w:val="00161631"/>
    <w:rsid w:val="001915B8"/>
    <w:rsid w:val="001D5395"/>
    <w:rsid w:val="002061D2"/>
    <w:rsid w:val="002F4FFF"/>
    <w:rsid w:val="003D682F"/>
    <w:rsid w:val="003F602C"/>
    <w:rsid w:val="004070B7"/>
    <w:rsid w:val="004C512F"/>
    <w:rsid w:val="00632393"/>
    <w:rsid w:val="006C0BFD"/>
    <w:rsid w:val="00CF6895"/>
    <w:rsid w:val="00D14E49"/>
    <w:rsid w:val="00D8049A"/>
    <w:rsid w:val="00E90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0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2014-11-09T19:37:00Z</dcterms:created>
  <dcterms:modified xsi:type="dcterms:W3CDTF">2014-11-09T19:37:00Z</dcterms:modified>
</cp:coreProperties>
</file>